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0A383E53" w14:textId="77777777" w:rsidR="00B070F4" w:rsidRPr="0070462E" w:rsidRDefault="00B070F4" w:rsidP="00B070F4">
      <w:pPr>
        <w:widowControl w:val="0"/>
        <w:adjustRightInd w:val="0"/>
        <w:spacing w:before="120" w:after="120"/>
        <w:ind w:left="425"/>
        <w:contextualSpacing/>
        <w:jc w:val="both"/>
        <w:rPr>
          <w:rFonts w:eastAsia="Calibri" w:cstheme="minorHAnsi"/>
          <w:b/>
          <w:szCs w:val="18"/>
        </w:rPr>
      </w:pPr>
    </w:p>
    <w:p w14:paraId="6FC0584F" w14:textId="77777777" w:rsid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7F8C32F2" w14:textId="218B72DB" w:rsidR="00B070F4" w:rsidRPr="0070462E" w:rsidRDefault="00B070F4" w:rsidP="00FA09BF">
      <w:pPr>
        <w:tabs>
          <w:tab w:val="left" w:pos="8415"/>
        </w:tabs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</w:p>
    <w:p w14:paraId="4108B56D" w14:textId="3F7156CB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B070F4" w:rsidRPr="00B070F4">
        <w:rPr>
          <w:rFonts w:eastAsia="Calibri" w:cstheme="minorHAnsi"/>
          <w:bCs/>
          <w:szCs w:val="18"/>
        </w:rPr>
        <w:t>podlegają wykluczeniu na podstawie pkt.  9.4.2.1 – 9.4.2.14 Procedury Zakupów PGE Dystrybucja S.A. oraz 9.4.3 Procedury Zakupów PGE Dystrybucja S.A., tj. z Postępowania zakupowego wyklucza się:</w:t>
      </w:r>
    </w:p>
    <w:p w14:paraId="5256C84A" w14:textId="3A939B9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E3466E" w:rsidRPr="00E3466E">
        <w:rPr>
          <w:rFonts w:cstheme="minorHAnsi"/>
          <w:szCs w:val="18"/>
          <w:lang w:eastAsia="pl-PL"/>
        </w:rPr>
        <w:t>Wykonawcę wymienionego w wykazach określonych w Rozporządzeniu Rady (WE) nr 765/2006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</w:t>
      </w:r>
      <w:r w:rsidRPr="0070462E">
        <w:rPr>
          <w:rFonts w:cstheme="minorHAnsi"/>
          <w:szCs w:val="18"/>
          <w:lang w:eastAsia="pl-PL"/>
        </w:rPr>
        <w:t>,</w:t>
      </w:r>
    </w:p>
    <w:p w14:paraId="664EA30F" w14:textId="0A1ED7F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E3466E" w:rsidRPr="00E3466E">
        <w:rPr>
          <w:rFonts w:cstheme="minorHAnsi"/>
          <w:szCs w:val="18"/>
          <w:lang w:eastAsia="pl-PL"/>
        </w:rPr>
        <w:t>Wykonawcę, którego beneficjentem rzeczywistym w rozumieniu ustawy z dnia 1 marca 2018 r. o przeciwdziałaniu praniu pieniędzy oraz finansowaniu terroryzmu jest osoba wymieniona w wykazach określonych w Rozporządzeniu 765/2006</w:t>
      </w:r>
      <w:r w:rsidR="00E3466E">
        <w:rPr>
          <w:rFonts w:cstheme="minorHAnsi"/>
          <w:szCs w:val="18"/>
          <w:lang w:eastAsia="pl-PL"/>
        </w:rPr>
        <w:br/>
      </w:r>
      <w:r w:rsidR="00E3466E" w:rsidRPr="00E3466E">
        <w:rPr>
          <w:rFonts w:cstheme="minorHAnsi"/>
          <w:szCs w:val="18"/>
          <w:lang w:eastAsia="pl-PL"/>
        </w:rPr>
        <w:t>i Rozporządzeniu 269/2014 albo wpisana na listę lub będąca takim beneficjentem rzeczywistym</w:t>
      </w:r>
      <w:r w:rsidR="00E3466E">
        <w:rPr>
          <w:rFonts w:cstheme="minorHAnsi"/>
          <w:szCs w:val="18"/>
          <w:lang w:eastAsia="pl-PL"/>
        </w:rPr>
        <w:br/>
      </w:r>
      <w:r w:rsidR="00E3466E" w:rsidRPr="00E3466E">
        <w:rPr>
          <w:rFonts w:cstheme="minorHAnsi"/>
          <w:szCs w:val="18"/>
          <w:lang w:eastAsia="pl-PL"/>
        </w:rPr>
        <w:t>od dnia 24 lutego 2022 r., o ile została wpisana na listę na podstawie decyzji w sprawie wpisu na listę rozstrzygającej o zastosowaniu środka, o którym mowa w art. 1 pkt 3 Ustawy przeciwdziałania wspierania agresji,</w:t>
      </w:r>
    </w:p>
    <w:p w14:paraId="71D27107" w14:textId="0C90184F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E3466E" w:rsidRPr="00E3466E">
        <w:rPr>
          <w:rFonts w:cstheme="minorHAnsi"/>
          <w:szCs w:val="18"/>
          <w:lang w:eastAsia="pl-PL"/>
        </w:rPr>
        <w:t>Wykonawcę, którego jednostką dominującą</w:t>
      </w:r>
      <w:r w:rsidR="00E3466E">
        <w:rPr>
          <w:rFonts w:cstheme="minorHAnsi"/>
          <w:szCs w:val="18"/>
          <w:lang w:eastAsia="pl-PL"/>
        </w:rPr>
        <w:br/>
      </w:r>
      <w:r w:rsidR="00E3466E" w:rsidRPr="00E3466E">
        <w:rPr>
          <w:rFonts w:cstheme="minorHAnsi"/>
          <w:szCs w:val="18"/>
          <w:lang w:eastAsia="pl-PL"/>
        </w:rPr>
        <w:t>w rozumieniu art. 3 ust. 1 pkt 37 ustawy z dnia 29 września 1994 r. o rachunkowości, jest podmiot wymieniony w wykazach określonych w Rozporządzeniu 765/2006 i Rozporządzeniu 269/2014</w:t>
      </w:r>
      <w:r w:rsidR="00E3466E">
        <w:rPr>
          <w:rFonts w:cstheme="minorHAnsi"/>
          <w:szCs w:val="18"/>
          <w:lang w:eastAsia="pl-PL"/>
        </w:rPr>
        <w:br/>
      </w:r>
      <w:r w:rsidR="00E3466E" w:rsidRPr="00E3466E">
        <w:rPr>
          <w:rFonts w:cstheme="minorHAnsi"/>
          <w:szCs w:val="18"/>
          <w:lang w:eastAsia="pl-PL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 przeciwdziałania wspierania agresji</w:t>
      </w:r>
      <w:r w:rsidRPr="0070462E">
        <w:rPr>
          <w:rFonts w:cstheme="minorHAnsi"/>
          <w:szCs w:val="18"/>
          <w:lang w:eastAsia="pl-PL"/>
        </w:rPr>
        <w:t>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3ABB4ACE" w14:textId="7DBDD282" w:rsidR="00E34671" w:rsidRDefault="00E34671" w:rsidP="00E174D8">
      <w:pPr>
        <w:numPr>
          <w:ilvl w:val="0"/>
          <w:numId w:val="26"/>
        </w:numPr>
        <w:shd w:val="clear" w:color="auto" w:fill="FFFFFF" w:themeFill="background1"/>
        <w:spacing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 w:rsidRPr="00E34671">
        <w:rPr>
          <w:rFonts w:cstheme="minorHAnsi"/>
          <w:szCs w:val="18"/>
          <w:lang w:eastAsia="pl-PL"/>
        </w:rPr>
        <w:t>Obywateli rosyjskich, osób fizycznych zamieszkałych w Rosji lub osób prawnych, podmiotów</w:t>
      </w:r>
      <w:r w:rsidR="00E3466E">
        <w:rPr>
          <w:rFonts w:cstheme="minorHAnsi"/>
          <w:szCs w:val="18"/>
          <w:lang w:eastAsia="pl-PL"/>
        </w:rPr>
        <w:br/>
      </w:r>
      <w:r w:rsidRPr="00E34671">
        <w:rPr>
          <w:rFonts w:cstheme="minorHAnsi"/>
          <w:szCs w:val="18"/>
          <w:lang w:eastAsia="pl-PL"/>
        </w:rPr>
        <w:t>lub organów z siedzibą w Rosji;</w:t>
      </w:r>
    </w:p>
    <w:p w14:paraId="1EAB4BD7" w14:textId="77B5DAEC" w:rsidR="00F152C5" w:rsidRDefault="00E34671" w:rsidP="00F152C5">
      <w:pPr>
        <w:numPr>
          <w:ilvl w:val="0"/>
          <w:numId w:val="26"/>
        </w:numPr>
        <w:shd w:val="clear" w:color="auto" w:fill="FFFFFF" w:themeFill="background1"/>
        <w:spacing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 w:rsidRPr="00E34671">
        <w:rPr>
          <w:rFonts w:cstheme="minorHAnsi"/>
          <w:szCs w:val="18"/>
          <w:lang w:eastAsia="pl-PL"/>
        </w:rPr>
        <w:t>Osób prawnych, podmiotów lub organów, do których prawa własności bezpośrednio lub pośrednio w ponad 50% należą do osoby fizycznej lub prawnej, podmiotu lub organu, o których mowa</w:t>
      </w:r>
      <w:r w:rsidR="00E3466E">
        <w:rPr>
          <w:rFonts w:cstheme="minorHAnsi"/>
          <w:szCs w:val="18"/>
          <w:lang w:eastAsia="pl-PL"/>
        </w:rPr>
        <w:br/>
      </w:r>
      <w:r w:rsidRPr="00E34671">
        <w:rPr>
          <w:rFonts w:cstheme="minorHAnsi"/>
          <w:szCs w:val="18"/>
          <w:lang w:eastAsia="pl-PL"/>
        </w:rPr>
        <w:t>w lit. a) niniejszego punktu; lub</w:t>
      </w:r>
    </w:p>
    <w:p w14:paraId="49A49261" w14:textId="07D5585B" w:rsidR="00F152C5" w:rsidRPr="00F152C5" w:rsidRDefault="00E34671" w:rsidP="00F152C5">
      <w:pPr>
        <w:numPr>
          <w:ilvl w:val="0"/>
          <w:numId w:val="26"/>
        </w:numPr>
        <w:shd w:val="clear" w:color="auto" w:fill="FFFFFF" w:themeFill="background1"/>
        <w:spacing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 w:rsidRPr="00F152C5">
        <w:rPr>
          <w:rFonts w:cstheme="minorHAnsi"/>
          <w:szCs w:val="18"/>
          <w:lang w:eastAsia="pl-PL"/>
        </w:rPr>
        <w:t>Osób fizycznych lub prawnych, podmiotów lub organów działających w imieniu lub pod kierunkiem osoby fizycznej lub prawnej, podmiotu lub organy, o których mowa w lit. a) lub b) niniejszego punktu,</w:t>
      </w:r>
    </w:p>
    <w:p w14:paraId="56CE9DB2" w14:textId="5A290BE3" w:rsidR="00E3466E" w:rsidRDefault="00E3466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E3466E">
        <w:rPr>
          <w:rFonts w:cstheme="minorHAnsi"/>
          <w:szCs w:val="18"/>
          <w:lang w:eastAsia="pl-PL"/>
        </w:rPr>
        <w:t>w tym podwykonawców, dostawców lub podmiotów, na których zdolnościach dany Wykonawca polega</w:t>
      </w:r>
      <w:r>
        <w:rPr>
          <w:rFonts w:cstheme="minorHAnsi"/>
          <w:szCs w:val="18"/>
          <w:lang w:eastAsia="pl-PL"/>
        </w:rPr>
        <w:br/>
      </w:r>
      <w:r w:rsidRPr="00E3466E">
        <w:rPr>
          <w:rFonts w:cstheme="minorHAnsi"/>
          <w:szCs w:val="18"/>
          <w:lang w:eastAsia="pl-PL"/>
        </w:rPr>
        <w:t>w celu wykazania spełniania warunków udziału w Postępowaniu zakupowym, w rozumieniu dyrektyw</w:t>
      </w:r>
      <w:r>
        <w:rPr>
          <w:rFonts w:cstheme="minorHAnsi"/>
          <w:szCs w:val="18"/>
          <w:lang w:eastAsia="pl-PL"/>
        </w:rPr>
        <w:br/>
      </w:r>
      <w:r w:rsidRPr="00E3466E">
        <w:rPr>
          <w:rFonts w:cstheme="minorHAnsi"/>
          <w:szCs w:val="18"/>
          <w:lang w:eastAsia="pl-PL"/>
        </w:rPr>
        <w:t>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</w:t>
      </w:r>
      <w:r>
        <w:rPr>
          <w:rFonts w:cstheme="minorHAnsi"/>
          <w:szCs w:val="18"/>
          <w:lang w:eastAsia="pl-PL"/>
        </w:rPr>
        <w:br/>
      </w:r>
      <w:r w:rsidRPr="00E3466E">
        <w:rPr>
          <w:rFonts w:cstheme="minorHAnsi"/>
          <w:szCs w:val="18"/>
          <w:lang w:eastAsia="pl-PL"/>
        </w:rPr>
        <w:t>gdy przypada na nich ponad 10 % wartości Zamówienia.</w:t>
      </w:r>
    </w:p>
    <w:p w14:paraId="6870B8EB" w14:textId="137DA925" w:rsidR="0070462E" w:rsidRPr="00E3466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b/>
          <w:bCs/>
          <w:szCs w:val="18"/>
          <w:lang w:eastAsia="pl-PL"/>
        </w:rPr>
      </w:pPr>
      <w:r w:rsidRPr="00E3466E">
        <w:rPr>
          <w:rFonts w:cstheme="minorHAnsi"/>
          <w:b/>
          <w:bCs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1ECB5BDA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6C1AAFBE" w14:textId="77777777" w:rsidR="0070462E" w:rsidRPr="0070462E" w:rsidRDefault="0070462E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72C45F40" w14:textId="1199E71F" w:rsidR="00E3466E" w:rsidRDefault="00E3466E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E3466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lub w art. 54 ust. 1-4 ustawy z dnia 12 maja 2011 r.</w:t>
      </w:r>
      <w:r>
        <w:rPr>
          <w:rFonts w:cstheme="minorHAnsi"/>
          <w:szCs w:val="18"/>
          <w:lang w:eastAsia="pl-PL"/>
        </w:rPr>
        <w:br/>
      </w:r>
      <w:r w:rsidRPr="00E3466E">
        <w:rPr>
          <w:rFonts w:cstheme="minorHAnsi"/>
          <w:szCs w:val="18"/>
          <w:lang w:eastAsia="pl-PL"/>
        </w:rPr>
        <w:t>o refundacji leków, środków spożywczych specjalnego przeznaczenia żywieniowego</w:t>
      </w:r>
      <w:r>
        <w:rPr>
          <w:rFonts w:cstheme="minorHAnsi"/>
          <w:szCs w:val="18"/>
          <w:lang w:eastAsia="pl-PL"/>
        </w:rPr>
        <w:br/>
      </w:r>
      <w:r w:rsidRPr="00E3466E">
        <w:rPr>
          <w:rFonts w:cstheme="minorHAnsi"/>
          <w:szCs w:val="18"/>
          <w:lang w:eastAsia="pl-PL"/>
        </w:rPr>
        <w:t>oraz wyrobów medycznych,</w:t>
      </w:r>
    </w:p>
    <w:p w14:paraId="412F9946" w14:textId="6C181401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5A17E1B4" w14:textId="69CFA435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613A96F9" w14:textId="4BAD9B64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</w:t>
      </w:r>
      <w:r w:rsidR="0070462E" w:rsidRPr="0070462E">
        <w:rPr>
          <w:rFonts w:cstheme="minorHAnsi"/>
          <w:szCs w:val="18"/>
          <w:lang w:eastAsia="pl-PL"/>
        </w:rPr>
        <w:t>),</w:t>
      </w:r>
    </w:p>
    <w:p w14:paraId="1FBEAD78" w14:textId="0E088730" w:rsidR="0070462E" w:rsidRPr="0070462E" w:rsidRDefault="00D64086" w:rsidP="00FA5FE8">
      <w:pPr>
        <w:pStyle w:val="Akapitzlist"/>
        <w:numPr>
          <w:ilvl w:val="0"/>
          <w:numId w:val="27"/>
        </w:numPr>
        <w:shd w:val="clear" w:color="auto" w:fill="FFFFFF" w:themeFill="background1"/>
        <w:spacing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7111945B" w14:textId="77777777" w:rsidR="0070462E" w:rsidRPr="0070462E" w:rsidRDefault="0070462E" w:rsidP="00FA5FE8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A2893D6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49B072B6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Wykonawca bezprawnie wpływał lub próbował wpływać na czynności Zamawiającego lub próbował pozyskać lub pozyskał informacje poufne, mogące dać mu przewagę w Postępowaniu zakupowym,</w:t>
      </w:r>
    </w:p>
    <w:p w14:paraId="543A6FB0" w14:textId="1967A91E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2683D504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431EB2F5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14:paraId="202D874C" w14:textId="77777777" w:rsidR="00D64086" w:rsidRPr="00D64086" w:rsidRDefault="0070462E" w:rsidP="00D64086">
      <w:pPr>
        <w:pStyle w:val="Akapitzlist"/>
        <w:numPr>
          <w:ilvl w:val="0"/>
          <w:numId w:val="25"/>
        </w:numPr>
        <w:spacing w:before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D64086" w:rsidRPr="00D64086">
        <w:rPr>
          <w:rFonts w:cstheme="minorHAnsi"/>
          <w:szCs w:val="18"/>
          <w:lang w:eastAsia="pl-PL"/>
        </w:rPr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</w:t>
      </w:r>
    </w:p>
    <w:p w14:paraId="1B353216" w14:textId="38F5E2B7" w:rsidR="0070462E" w:rsidRPr="00157903" w:rsidRDefault="00D64086" w:rsidP="00157903">
      <w:pPr>
        <w:pStyle w:val="Akapitzlist"/>
        <w:spacing w:before="120"/>
        <w:ind w:left="786"/>
        <w:jc w:val="both"/>
        <w:rPr>
          <w:rFonts w:cstheme="minorHAnsi"/>
          <w:szCs w:val="18"/>
          <w:lang w:eastAsia="pl-PL"/>
        </w:rPr>
      </w:pPr>
      <w:r w:rsidRPr="00D64086">
        <w:rPr>
          <w:rFonts w:cstheme="minorHAnsi"/>
          <w:szCs w:val="18"/>
          <w:lang w:eastAsia="pl-PL"/>
        </w:rPr>
        <w:t>wyeliminowane w inny sposób niż przez wykluczenie Wykonawcy z udziału w Postępowaniu zakupowym,</w:t>
      </w:r>
    </w:p>
    <w:p w14:paraId="62CF3EE5" w14:textId="642136FC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nie wykonał Umowy zakupowej zawartej przez danego Zamawiającego lub wykonał ją nienależycie,</w:t>
      </w:r>
    </w:p>
    <w:p w14:paraId="43ACCD47" w14:textId="39020F63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odmówił zawarcia Umowy po przeprowadzonym Postępowaniu zakupowym,</w:t>
      </w:r>
    </w:p>
    <w:p w14:paraId="574C00D2" w14:textId="6FA882D1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w wyniku lekkomyślności lub niedbalstwa przedstawił informacje wprowadzające w błąd, co mogło mieć istotny wpływ na decyzje podejmowane przez Zamawiającego w Postępowaniu zakupowym,</w:t>
      </w:r>
    </w:p>
    <w:p w14:paraId="19C864F0" w14:textId="10C7C54E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5A69DF79" w:rsidR="0070462E" w:rsidRPr="0070462E" w:rsidRDefault="0070462E" w:rsidP="00FA5FE8">
      <w:pPr>
        <w:pStyle w:val="Akapitzlist"/>
        <w:numPr>
          <w:ilvl w:val="0"/>
          <w:numId w:val="25"/>
        </w:numPr>
        <w:spacing w:before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157903" w:rsidRPr="00157903">
        <w:rPr>
          <w:rFonts w:cstheme="minorHAnsi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03683858" w14:textId="77777777" w:rsidR="0070462E" w:rsidRPr="001915EA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b/>
          <w:bCs/>
          <w:szCs w:val="18"/>
          <w:u w:val="single"/>
          <w:lang w:eastAsia="pl-PL"/>
        </w:rPr>
      </w:pPr>
    </w:p>
    <w:p w14:paraId="50464123" w14:textId="4B72BFB9" w:rsidR="00B070F4" w:rsidRPr="001915EA" w:rsidRDefault="0070462E" w:rsidP="00B070F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b/>
          <w:bCs/>
          <w:szCs w:val="18"/>
          <w:u w:val="single"/>
        </w:rPr>
      </w:pPr>
      <w:r w:rsidRPr="001915EA">
        <w:rPr>
          <w:rFonts w:eastAsia="Calibri" w:cstheme="minorHAnsi"/>
          <w:b/>
          <w:bCs/>
          <w:szCs w:val="18"/>
          <w:u w:val="single"/>
        </w:rPr>
        <w:t xml:space="preserve">Spełniają warunki udziału w postępowaniu, jak niżej: </w:t>
      </w:r>
    </w:p>
    <w:p w14:paraId="72040FB0" w14:textId="77777777" w:rsidR="00B070F4" w:rsidRPr="0070462E" w:rsidRDefault="00B070F4" w:rsidP="00B070F4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3A95A4D0" w14:textId="0F453372" w:rsidR="0070462E" w:rsidRPr="00DC52CC" w:rsidRDefault="0070462E" w:rsidP="00FA5FE8">
      <w:pPr>
        <w:spacing w:before="60" w:after="120"/>
        <w:ind w:left="1134" w:hanging="708"/>
        <w:contextualSpacing/>
        <w:jc w:val="both"/>
        <w:rPr>
          <w:rFonts w:cstheme="minorHAnsi"/>
          <w:szCs w:val="18"/>
          <w:lang w:eastAsia="pl-PL"/>
        </w:rPr>
      </w:pPr>
      <w:bookmarkStart w:id="6" w:name="_Hlk211511048"/>
      <w:r w:rsidRPr="00DC52CC">
        <w:rPr>
          <w:rFonts w:cstheme="minorHAnsi"/>
          <w:b/>
          <w:szCs w:val="18"/>
          <w:lang w:eastAsia="pl-PL"/>
        </w:rPr>
        <w:t xml:space="preserve">1.2.1. </w:t>
      </w:r>
      <w:bookmarkEnd w:id="6"/>
      <w:r w:rsidRPr="00DC52CC">
        <w:rPr>
          <w:rFonts w:cstheme="minorHAnsi"/>
          <w:b/>
          <w:szCs w:val="18"/>
          <w:lang w:eastAsia="pl-PL"/>
        </w:rPr>
        <w:t>Posiadają niezbędne zdolności techniczne lub zawodowe do zrealizowania Zakupu,</w:t>
      </w:r>
      <w:r w:rsidR="00FA5FE8" w:rsidRPr="00DC52CC">
        <w:rPr>
          <w:rFonts w:cstheme="minorHAnsi"/>
          <w:b/>
          <w:szCs w:val="18"/>
          <w:lang w:eastAsia="pl-PL"/>
        </w:rPr>
        <w:br/>
      </w:r>
      <w:r w:rsidRPr="00DC52CC">
        <w:rPr>
          <w:rFonts w:cstheme="minorHAnsi"/>
          <w:b/>
          <w:szCs w:val="18"/>
          <w:lang w:eastAsia="pl-PL"/>
        </w:rPr>
        <w:t>w szczególności  wiedzę i doświadczenie oraz dysponują potencjałem technicznym</w:t>
      </w:r>
      <w:r w:rsidR="00FA5FE8" w:rsidRPr="00DC52CC">
        <w:rPr>
          <w:rFonts w:cstheme="minorHAnsi"/>
          <w:b/>
          <w:szCs w:val="18"/>
          <w:lang w:eastAsia="pl-PL"/>
        </w:rPr>
        <w:br/>
      </w:r>
      <w:r w:rsidRPr="00DC52CC">
        <w:rPr>
          <w:rFonts w:cstheme="minorHAnsi"/>
          <w:b/>
          <w:szCs w:val="18"/>
          <w:lang w:eastAsia="pl-PL"/>
        </w:rPr>
        <w:t xml:space="preserve">i osobami zdolnymi do realizacji Zakupu </w:t>
      </w:r>
      <w:r w:rsidRPr="00DC52CC">
        <w:rPr>
          <w:rFonts w:cstheme="minorHAnsi"/>
          <w:szCs w:val="18"/>
          <w:lang w:eastAsia="pl-PL"/>
        </w:rPr>
        <w:t xml:space="preserve"> </w:t>
      </w:r>
    </w:p>
    <w:p w14:paraId="575E821E" w14:textId="464D55F0" w:rsid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DC52CC">
        <w:rPr>
          <w:rFonts w:cstheme="minorHAnsi"/>
          <w:szCs w:val="18"/>
          <w:lang w:eastAsia="pl-PL"/>
        </w:rPr>
        <w:t xml:space="preserve">W celu potwierdzenia spełnienia warunku Wykonawcy powinni </w:t>
      </w:r>
      <w:r w:rsidR="00747489" w:rsidRPr="00DC52CC">
        <w:rPr>
          <w:rFonts w:cstheme="minorHAnsi"/>
          <w:szCs w:val="18"/>
          <w:lang w:eastAsia="pl-PL"/>
        </w:rPr>
        <w:t xml:space="preserve">złożyć </w:t>
      </w:r>
      <w:r w:rsidR="00DC52CC">
        <w:rPr>
          <w:rFonts w:cstheme="minorHAnsi"/>
          <w:szCs w:val="18"/>
          <w:lang w:eastAsia="pl-PL"/>
        </w:rPr>
        <w:t>wykaz</w:t>
      </w:r>
      <w:r w:rsidRPr="00DC52CC">
        <w:rPr>
          <w:rFonts w:cstheme="minorHAnsi"/>
          <w:szCs w:val="18"/>
          <w:lang w:eastAsia="pl-PL"/>
        </w:rPr>
        <w:t>, że:</w:t>
      </w:r>
    </w:p>
    <w:p w14:paraId="22BFB4BC" w14:textId="77777777" w:rsidR="00DC52CC" w:rsidRPr="00DC52CC" w:rsidRDefault="00DC52CC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</w:p>
    <w:p w14:paraId="0F7EF38A" w14:textId="77777777" w:rsidR="00DC52CC" w:rsidRDefault="00DC52CC" w:rsidP="00C37887">
      <w:pPr>
        <w:pStyle w:val="Akapitzlist"/>
        <w:numPr>
          <w:ilvl w:val="0"/>
          <w:numId w:val="22"/>
        </w:numPr>
        <w:spacing w:after="120"/>
        <w:ind w:firstLine="130"/>
        <w:contextualSpacing w:val="0"/>
        <w:jc w:val="both"/>
        <w:rPr>
          <w:rFonts w:cstheme="minorHAnsi"/>
          <w:snapToGrid w:val="0"/>
          <w:szCs w:val="18"/>
          <w:lang w:eastAsia="pl-PL"/>
        </w:rPr>
      </w:pPr>
      <w:r w:rsidRPr="00DC52CC">
        <w:rPr>
          <w:rFonts w:cstheme="minorHAnsi"/>
          <w:snapToGrid w:val="0"/>
          <w:szCs w:val="18"/>
          <w:lang w:eastAsia="pl-PL"/>
        </w:rPr>
        <w:t xml:space="preserve">w okresie </w:t>
      </w:r>
      <w:r w:rsidRPr="00DC52CC">
        <w:rPr>
          <w:rFonts w:cstheme="minorHAnsi"/>
          <w:b/>
          <w:bCs/>
          <w:snapToGrid w:val="0"/>
          <w:szCs w:val="18"/>
          <w:lang w:eastAsia="pl-PL"/>
        </w:rPr>
        <w:t>ostatnich 5 lat</w:t>
      </w:r>
      <w:r w:rsidRPr="00DC52CC">
        <w:rPr>
          <w:rFonts w:cstheme="minorHAnsi"/>
          <w:snapToGrid w:val="0"/>
          <w:szCs w:val="18"/>
          <w:lang w:eastAsia="pl-PL"/>
        </w:rPr>
        <w:t xml:space="preserve"> przed upływem terminu składania </w:t>
      </w:r>
      <w:r>
        <w:rPr>
          <w:rFonts w:cstheme="minorHAnsi"/>
          <w:snapToGrid w:val="0"/>
          <w:szCs w:val="18"/>
          <w:lang w:eastAsia="pl-PL"/>
        </w:rPr>
        <w:t>O</w:t>
      </w:r>
      <w:r w:rsidRPr="00DC52CC">
        <w:rPr>
          <w:rFonts w:cstheme="minorHAnsi"/>
          <w:snapToGrid w:val="0"/>
          <w:szCs w:val="18"/>
          <w:lang w:eastAsia="pl-PL"/>
        </w:rPr>
        <w:t xml:space="preserve">fert, a jeżeli okres prowadzenia </w:t>
      </w:r>
      <w:r>
        <w:rPr>
          <w:rFonts w:cstheme="minorHAnsi"/>
          <w:snapToGrid w:val="0"/>
          <w:szCs w:val="18"/>
          <w:lang w:eastAsia="pl-PL"/>
        </w:rPr>
        <w:tab/>
      </w:r>
      <w:r w:rsidRPr="00DC52CC">
        <w:rPr>
          <w:rFonts w:cstheme="minorHAnsi"/>
          <w:snapToGrid w:val="0"/>
          <w:szCs w:val="18"/>
          <w:lang w:eastAsia="pl-PL"/>
        </w:rPr>
        <w:t xml:space="preserve">działalności jest krótszy – w tym okresie, zrealizowali </w:t>
      </w:r>
      <w:r w:rsidRPr="00DC52CC">
        <w:rPr>
          <w:rFonts w:cstheme="minorHAnsi"/>
          <w:b/>
          <w:bCs/>
          <w:snapToGrid w:val="0"/>
          <w:szCs w:val="18"/>
          <w:lang w:eastAsia="pl-PL"/>
        </w:rPr>
        <w:t>minimum 3 roboty budowlane</w:t>
      </w:r>
      <w:r w:rsidRPr="00DC52CC">
        <w:rPr>
          <w:rFonts w:cstheme="minorHAnsi"/>
          <w:snapToGrid w:val="0"/>
          <w:szCs w:val="18"/>
          <w:lang w:eastAsia="pl-PL"/>
        </w:rPr>
        <w:t xml:space="preserve"> </w:t>
      </w:r>
      <w:r>
        <w:rPr>
          <w:rFonts w:cstheme="minorHAnsi"/>
          <w:snapToGrid w:val="0"/>
          <w:szCs w:val="18"/>
          <w:lang w:eastAsia="pl-PL"/>
        </w:rPr>
        <w:tab/>
      </w:r>
      <w:r w:rsidRPr="00DC52CC">
        <w:rPr>
          <w:rFonts w:cstheme="minorHAnsi"/>
          <w:snapToGrid w:val="0"/>
          <w:szCs w:val="18"/>
          <w:lang w:eastAsia="pl-PL"/>
        </w:rPr>
        <w:t xml:space="preserve">odpowiadające swoim rodzajem robotom stanowiącym przedmiot zamówienia (prace </w:t>
      </w:r>
      <w:r>
        <w:rPr>
          <w:rFonts w:cstheme="minorHAnsi"/>
          <w:snapToGrid w:val="0"/>
          <w:szCs w:val="18"/>
          <w:lang w:eastAsia="pl-PL"/>
        </w:rPr>
        <w:tab/>
      </w:r>
      <w:r w:rsidRPr="00DC52CC">
        <w:rPr>
          <w:rFonts w:cstheme="minorHAnsi"/>
          <w:snapToGrid w:val="0"/>
          <w:szCs w:val="18"/>
          <w:lang w:eastAsia="pl-PL"/>
        </w:rPr>
        <w:t xml:space="preserve">związane z budową lub przebudową stacji 110kV/15kV), </w:t>
      </w:r>
      <w:r w:rsidRPr="00C37887">
        <w:rPr>
          <w:rFonts w:cstheme="minorHAnsi"/>
          <w:b/>
          <w:bCs/>
          <w:snapToGrid w:val="0"/>
          <w:szCs w:val="18"/>
          <w:lang w:eastAsia="pl-PL"/>
        </w:rPr>
        <w:t xml:space="preserve">wraz z załączeniem dokumentów </w:t>
      </w:r>
      <w:r w:rsidRPr="00C37887">
        <w:rPr>
          <w:rFonts w:cstheme="minorHAnsi"/>
          <w:b/>
          <w:bCs/>
          <w:snapToGrid w:val="0"/>
          <w:szCs w:val="18"/>
          <w:lang w:eastAsia="pl-PL"/>
        </w:rPr>
        <w:tab/>
        <w:t xml:space="preserve">potwierdzających, że powyższe prace zostały zrealizowane z należytą starannością </w:t>
      </w:r>
      <w:r w:rsidRPr="00C37887">
        <w:rPr>
          <w:rFonts w:cstheme="minorHAnsi"/>
          <w:b/>
          <w:bCs/>
          <w:snapToGrid w:val="0"/>
          <w:szCs w:val="18"/>
          <w:lang w:eastAsia="pl-PL"/>
        </w:rPr>
        <w:tab/>
        <w:t>(referencje)</w:t>
      </w:r>
      <w:r w:rsidRPr="00DC52CC">
        <w:rPr>
          <w:rFonts w:cstheme="minorHAnsi"/>
          <w:snapToGrid w:val="0"/>
          <w:szCs w:val="18"/>
          <w:lang w:eastAsia="pl-PL"/>
        </w:rPr>
        <w:t xml:space="preserve">, </w:t>
      </w:r>
    </w:p>
    <w:p w14:paraId="00D1F4C5" w14:textId="61BEB5BD" w:rsidR="00DC52CC" w:rsidRPr="00DC52CC" w:rsidRDefault="00DC52CC" w:rsidP="00C37887">
      <w:pPr>
        <w:pStyle w:val="Akapitzlist"/>
        <w:numPr>
          <w:ilvl w:val="0"/>
          <w:numId w:val="22"/>
        </w:numPr>
        <w:spacing w:after="120"/>
        <w:ind w:firstLine="131"/>
        <w:contextualSpacing w:val="0"/>
        <w:jc w:val="both"/>
        <w:rPr>
          <w:rFonts w:cstheme="minorHAnsi"/>
          <w:snapToGrid w:val="0"/>
          <w:szCs w:val="18"/>
          <w:lang w:eastAsia="pl-PL"/>
        </w:rPr>
      </w:pPr>
      <w:r w:rsidRPr="00DC52CC">
        <w:rPr>
          <w:rFonts w:cstheme="minorHAnsi"/>
          <w:snapToGrid w:val="0"/>
          <w:szCs w:val="18"/>
          <w:lang w:eastAsia="pl-PL"/>
        </w:rPr>
        <w:t xml:space="preserve">w okresie </w:t>
      </w:r>
      <w:r w:rsidRPr="00DC52CC">
        <w:rPr>
          <w:rFonts w:cstheme="minorHAnsi"/>
          <w:b/>
          <w:bCs/>
          <w:snapToGrid w:val="0"/>
          <w:szCs w:val="18"/>
          <w:lang w:eastAsia="pl-PL"/>
        </w:rPr>
        <w:t>ostatnich 3 lat</w:t>
      </w:r>
      <w:r w:rsidRPr="00DC52CC">
        <w:rPr>
          <w:rFonts w:cstheme="minorHAnsi"/>
          <w:snapToGrid w:val="0"/>
          <w:szCs w:val="18"/>
          <w:lang w:eastAsia="pl-PL"/>
        </w:rPr>
        <w:t xml:space="preserve"> przed upływem terminu składania </w:t>
      </w:r>
      <w:r>
        <w:rPr>
          <w:rFonts w:cstheme="minorHAnsi"/>
          <w:snapToGrid w:val="0"/>
          <w:szCs w:val="18"/>
          <w:lang w:eastAsia="pl-PL"/>
        </w:rPr>
        <w:t>O</w:t>
      </w:r>
      <w:r w:rsidRPr="00DC52CC">
        <w:rPr>
          <w:rFonts w:cstheme="minorHAnsi"/>
          <w:snapToGrid w:val="0"/>
          <w:szCs w:val="18"/>
          <w:lang w:eastAsia="pl-PL"/>
        </w:rPr>
        <w:t xml:space="preserve">fert, a jeżeli okres prowadzenia </w:t>
      </w:r>
      <w:r>
        <w:rPr>
          <w:rFonts w:cstheme="minorHAnsi"/>
          <w:snapToGrid w:val="0"/>
          <w:szCs w:val="18"/>
          <w:lang w:eastAsia="pl-PL"/>
        </w:rPr>
        <w:tab/>
      </w:r>
      <w:r w:rsidRPr="00DC52CC">
        <w:rPr>
          <w:rFonts w:cstheme="minorHAnsi"/>
          <w:snapToGrid w:val="0"/>
          <w:szCs w:val="18"/>
          <w:lang w:eastAsia="pl-PL"/>
        </w:rPr>
        <w:t xml:space="preserve">działalności jest krótszy – w tym okresie, zrealizowali </w:t>
      </w:r>
      <w:r w:rsidRPr="00DC52CC">
        <w:rPr>
          <w:rFonts w:cstheme="minorHAnsi"/>
          <w:b/>
          <w:bCs/>
          <w:snapToGrid w:val="0"/>
          <w:szCs w:val="18"/>
          <w:lang w:eastAsia="pl-PL"/>
        </w:rPr>
        <w:t xml:space="preserve">minimum 3 dokumentacje </w:t>
      </w:r>
      <w:r>
        <w:rPr>
          <w:rFonts w:cstheme="minorHAnsi"/>
          <w:b/>
          <w:bCs/>
          <w:snapToGrid w:val="0"/>
          <w:szCs w:val="18"/>
          <w:lang w:eastAsia="pl-PL"/>
        </w:rPr>
        <w:tab/>
      </w:r>
      <w:r w:rsidRPr="00DC52CC">
        <w:rPr>
          <w:rFonts w:cstheme="minorHAnsi"/>
          <w:b/>
          <w:bCs/>
          <w:snapToGrid w:val="0"/>
          <w:szCs w:val="18"/>
          <w:lang w:eastAsia="pl-PL"/>
        </w:rPr>
        <w:t>projektowe</w:t>
      </w:r>
      <w:r w:rsidRPr="00DC52CC">
        <w:rPr>
          <w:rFonts w:cstheme="minorHAnsi"/>
          <w:snapToGrid w:val="0"/>
          <w:szCs w:val="18"/>
          <w:lang w:eastAsia="pl-PL"/>
        </w:rPr>
        <w:t xml:space="preserve"> odpowiadające swoim rodzajem projektom stanowiącym przedmiot zamówienia </w:t>
      </w:r>
      <w:r>
        <w:rPr>
          <w:rFonts w:cstheme="minorHAnsi"/>
          <w:snapToGrid w:val="0"/>
          <w:szCs w:val="18"/>
          <w:lang w:eastAsia="pl-PL"/>
        </w:rPr>
        <w:tab/>
      </w:r>
      <w:r w:rsidRPr="00DC52CC">
        <w:rPr>
          <w:rFonts w:cstheme="minorHAnsi"/>
          <w:snapToGrid w:val="0"/>
          <w:szCs w:val="18"/>
          <w:lang w:eastAsia="pl-PL"/>
        </w:rPr>
        <w:t xml:space="preserve">(prace </w:t>
      </w:r>
      <w:r>
        <w:rPr>
          <w:rFonts w:cstheme="minorHAnsi"/>
          <w:snapToGrid w:val="0"/>
          <w:szCs w:val="18"/>
          <w:lang w:eastAsia="pl-PL"/>
        </w:rPr>
        <w:tab/>
      </w:r>
      <w:r w:rsidRPr="00DC52CC">
        <w:rPr>
          <w:rFonts w:cstheme="minorHAnsi"/>
          <w:snapToGrid w:val="0"/>
          <w:szCs w:val="18"/>
          <w:lang w:eastAsia="pl-PL"/>
        </w:rPr>
        <w:t>związane</w:t>
      </w:r>
      <w:r>
        <w:rPr>
          <w:rFonts w:cstheme="minorHAnsi"/>
          <w:snapToGrid w:val="0"/>
          <w:szCs w:val="18"/>
          <w:lang w:eastAsia="pl-PL"/>
        </w:rPr>
        <w:t xml:space="preserve"> </w:t>
      </w:r>
      <w:r w:rsidRPr="00DC52CC">
        <w:rPr>
          <w:rFonts w:cstheme="minorHAnsi"/>
          <w:snapToGrid w:val="0"/>
          <w:szCs w:val="18"/>
          <w:lang w:eastAsia="pl-PL"/>
        </w:rPr>
        <w:t>z budową lub przebudową stacji 110/15kV)</w:t>
      </w:r>
      <w:r w:rsidR="00C37887">
        <w:rPr>
          <w:rFonts w:cstheme="minorHAnsi"/>
          <w:snapToGrid w:val="0"/>
          <w:szCs w:val="18"/>
          <w:lang w:eastAsia="pl-PL"/>
        </w:rPr>
        <w:t xml:space="preserve">, </w:t>
      </w:r>
      <w:r w:rsidR="00C37887" w:rsidRPr="00C37887">
        <w:rPr>
          <w:rFonts w:cstheme="minorHAnsi"/>
          <w:b/>
          <w:bCs/>
          <w:snapToGrid w:val="0"/>
          <w:szCs w:val="18"/>
          <w:lang w:eastAsia="pl-PL"/>
        </w:rPr>
        <w:t xml:space="preserve">wraz z załączeniem </w:t>
      </w:r>
      <w:r w:rsidR="00C37887">
        <w:rPr>
          <w:rFonts w:cstheme="minorHAnsi"/>
          <w:b/>
          <w:bCs/>
          <w:snapToGrid w:val="0"/>
          <w:szCs w:val="18"/>
          <w:lang w:eastAsia="pl-PL"/>
        </w:rPr>
        <w:tab/>
      </w:r>
      <w:r w:rsidR="00C37887" w:rsidRPr="00C37887">
        <w:rPr>
          <w:rFonts w:cstheme="minorHAnsi"/>
          <w:b/>
          <w:bCs/>
          <w:snapToGrid w:val="0"/>
          <w:szCs w:val="18"/>
          <w:lang w:eastAsia="pl-PL"/>
        </w:rPr>
        <w:t xml:space="preserve">dokumentów </w:t>
      </w:r>
      <w:r w:rsidR="00C37887" w:rsidRPr="00C37887">
        <w:rPr>
          <w:rFonts w:cstheme="minorHAnsi"/>
          <w:b/>
          <w:bCs/>
          <w:snapToGrid w:val="0"/>
          <w:szCs w:val="18"/>
          <w:lang w:eastAsia="pl-PL"/>
        </w:rPr>
        <w:tab/>
        <w:t xml:space="preserve">potwierdzających, że powyższe prace zostały zrealizowane z należytą </w:t>
      </w:r>
      <w:r w:rsidR="00C37887">
        <w:rPr>
          <w:rFonts w:cstheme="minorHAnsi"/>
          <w:b/>
          <w:bCs/>
          <w:snapToGrid w:val="0"/>
          <w:szCs w:val="18"/>
          <w:lang w:eastAsia="pl-PL"/>
        </w:rPr>
        <w:tab/>
      </w:r>
      <w:r w:rsidR="00C37887" w:rsidRPr="00C37887">
        <w:rPr>
          <w:rFonts w:cstheme="minorHAnsi"/>
          <w:b/>
          <w:bCs/>
          <w:snapToGrid w:val="0"/>
          <w:szCs w:val="18"/>
          <w:lang w:eastAsia="pl-PL"/>
        </w:rPr>
        <w:t xml:space="preserve">starannością </w:t>
      </w:r>
      <w:r w:rsidR="00C37887" w:rsidRPr="00C37887">
        <w:rPr>
          <w:rFonts w:cstheme="minorHAnsi"/>
          <w:b/>
          <w:bCs/>
          <w:snapToGrid w:val="0"/>
          <w:szCs w:val="18"/>
          <w:lang w:eastAsia="pl-PL"/>
        </w:rPr>
        <w:tab/>
        <w:t>(referencje)</w:t>
      </w:r>
      <w:r w:rsidR="00C37887" w:rsidRPr="00DC52CC">
        <w:rPr>
          <w:rFonts w:cstheme="minorHAnsi"/>
          <w:snapToGrid w:val="0"/>
          <w:szCs w:val="18"/>
          <w:lang w:eastAsia="pl-PL"/>
        </w:rPr>
        <w:t>,</w:t>
      </w:r>
    </w:p>
    <w:p w14:paraId="6D17805A" w14:textId="77777777" w:rsidR="00DC52CC" w:rsidRDefault="00DC52CC" w:rsidP="00747489">
      <w:pPr>
        <w:spacing w:before="120" w:after="120"/>
        <w:ind w:left="1276" w:hanging="425"/>
        <w:contextualSpacing/>
        <w:rPr>
          <w:rFonts w:cstheme="minorHAnsi"/>
          <w:snapToGrid w:val="0"/>
          <w:szCs w:val="18"/>
          <w:highlight w:val="yellow"/>
          <w:lang w:eastAsia="pl-PL"/>
        </w:rPr>
      </w:pPr>
    </w:p>
    <w:p w14:paraId="61774F28" w14:textId="088B3C39" w:rsidR="00747489" w:rsidRPr="00DC52CC" w:rsidRDefault="00DC52CC" w:rsidP="00747489">
      <w:pPr>
        <w:spacing w:before="120" w:after="120"/>
        <w:ind w:left="1276" w:hanging="425"/>
        <w:contextualSpacing/>
        <w:rPr>
          <w:rFonts w:cstheme="minorHAnsi"/>
          <w:snapToGrid w:val="0"/>
          <w:szCs w:val="18"/>
          <w:lang w:eastAsia="pl-PL"/>
        </w:rPr>
      </w:pPr>
      <w:r w:rsidRPr="00DC52CC">
        <w:rPr>
          <w:rFonts w:cstheme="minorHAnsi"/>
          <w:snapToGrid w:val="0"/>
          <w:szCs w:val="18"/>
          <w:lang w:eastAsia="pl-PL"/>
        </w:rPr>
        <w:tab/>
      </w:r>
      <w:r w:rsidR="00747489" w:rsidRPr="00DC52CC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="00747489" w:rsidRPr="00DC52CC">
        <w:rPr>
          <w:rFonts w:cstheme="minorHAnsi"/>
          <w:b/>
          <w:snapToGrid w:val="0"/>
          <w:szCs w:val="18"/>
          <w:lang w:eastAsia="pl-PL"/>
        </w:rPr>
        <w:t>Załącznik nr 7 do SWZ</w:t>
      </w:r>
      <w:r w:rsidR="00747489" w:rsidRPr="00DC52CC">
        <w:rPr>
          <w:rFonts w:cstheme="minorHAnsi"/>
          <w:bCs/>
          <w:snapToGrid w:val="0"/>
          <w:szCs w:val="18"/>
          <w:lang w:eastAsia="pl-PL"/>
        </w:rPr>
        <w:t>.</w:t>
      </w:r>
    </w:p>
    <w:p w14:paraId="5368BB3B" w14:textId="77777777" w:rsidR="00DC52CC" w:rsidRDefault="00DC52CC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60CD4F0F" w14:textId="706E52BB" w:rsidR="0070462E" w:rsidRPr="00DC52CC" w:rsidRDefault="0070462E" w:rsidP="0026648A">
      <w:pPr>
        <w:spacing w:before="120" w:after="120"/>
        <w:ind w:left="1276"/>
        <w:contextualSpacing/>
        <w:jc w:val="both"/>
        <w:rPr>
          <w:rFonts w:cstheme="minorHAnsi"/>
          <w:i/>
          <w:iCs/>
          <w:snapToGrid w:val="0"/>
          <w:szCs w:val="18"/>
          <w:lang w:eastAsia="pl-PL"/>
        </w:rPr>
      </w:pPr>
      <w:r w:rsidRPr="00DC52CC">
        <w:rPr>
          <w:rFonts w:cstheme="minorHAnsi"/>
          <w:b/>
          <w:i/>
          <w:iCs/>
          <w:snapToGrid w:val="0"/>
          <w:szCs w:val="18"/>
          <w:lang w:eastAsia="pl-PL"/>
        </w:rPr>
        <w:t>UWAGA:</w:t>
      </w:r>
      <w:r w:rsidRPr="00DC52CC">
        <w:rPr>
          <w:rFonts w:cstheme="minorHAnsi"/>
          <w:i/>
          <w:iCs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5C1F46F0" w14:textId="77777777" w:rsidR="00DC52CC" w:rsidRPr="00DC52CC" w:rsidRDefault="00DC52CC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65AC7EB8" w14:textId="77777777" w:rsidR="00747489" w:rsidRPr="00C37887" w:rsidRDefault="00747489" w:rsidP="00C37887">
      <w:pPr>
        <w:pStyle w:val="Akapitzlist"/>
        <w:numPr>
          <w:ilvl w:val="0"/>
          <w:numId w:val="22"/>
        </w:numPr>
        <w:spacing w:before="120" w:after="120"/>
        <w:ind w:left="1276" w:hanging="425"/>
        <w:contextualSpacing w:val="0"/>
        <w:jc w:val="both"/>
        <w:rPr>
          <w:rFonts w:cstheme="minorHAnsi"/>
          <w:snapToGrid w:val="0"/>
          <w:szCs w:val="18"/>
          <w:lang w:eastAsia="pl-PL"/>
        </w:rPr>
      </w:pPr>
      <w:r w:rsidRPr="00C37887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13C769DF" w14:textId="77777777" w:rsidR="00DC52CC" w:rsidRPr="00DC52CC" w:rsidRDefault="00DC52CC" w:rsidP="00C37887">
      <w:pPr>
        <w:numPr>
          <w:ilvl w:val="0"/>
          <w:numId w:val="20"/>
        </w:numPr>
        <w:spacing w:before="60" w:after="120"/>
        <w:jc w:val="both"/>
        <w:rPr>
          <w:rFonts w:cstheme="minorHAnsi"/>
          <w:szCs w:val="20"/>
          <w:lang w:eastAsia="pl-PL"/>
        </w:rPr>
      </w:pPr>
      <w:r w:rsidRPr="00DC52CC">
        <w:rPr>
          <w:rFonts w:cstheme="minorHAnsi"/>
          <w:szCs w:val="20"/>
          <w:lang w:eastAsia="pl-PL"/>
        </w:rPr>
        <w:t xml:space="preserve">posiadają świadectwo kwalifikacyjne grupy D – </w:t>
      </w:r>
      <w:r w:rsidRPr="00C37887">
        <w:rPr>
          <w:rFonts w:cstheme="minorHAnsi"/>
          <w:b/>
          <w:bCs/>
          <w:szCs w:val="20"/>
          <w:lang w:eastAsia="pl-PL"/>
        </w:rPr>
        <w:t>1 osoba</w:t>
      </w:r>
      <w:r w:rsidRPr="00DC52CC">
        <w:rPr>
          <w:rFonts w:cstheme="minorHAnsi"/>
          <w:szCs w:val="20"/>
          <w:lang w:eastAsia="pl-PL"/>
        </w:rPr>
        <w:t>,</w:t>
      </w:r>
    </w:p>
    <w:p w14:paraId="64355C36" w14:textId="77777777" w:rsidR="00DC52CC" w:rsidRPr="00DC52CC" w:rsidRDefault="00DC52CC" w:rsidP="00C37887">
      <w:pPr>
        <w:numPr>
          <w:ilvl w:val="0"/>
          <w:numId w:val="20"/>
        </w:numPr>
        <w:spacing w:before="60" w:after="120"/>
        <w:jc w:val="both"/>
        <w:rPr>
          <w:rFonts w:cstheme="minorHAnsi"/>
          <w:szCs w:val="20"/>
          <w:lang w:eastAsia="pl-PL"/>
        </w:rPr>
      </w:pPr>
      <w:r w:rsidRPr="00DC52CC">
        <w:rPr>
          <w:rFonts w:cstheme="minorHAnsi"/>
          <w:szCs w:val="20"/>
          <w:lang w:eastAsia="pl-PL"/>
        </w:rPr>
        <w:t xml:space="preserve">posiadają świadectwo kwalifikacyjne grupy E – </w:t>
      </w:r>
      <w:r w:rsidRPr="00C37887">
        <w:rPr>
          <w:rFonts w:cstheme="minorHAnsi"/>
          <w:b/>
          <w:bCs/>
          <w:szCs w:val="20"/>
          <w:lang w:eastAsia="pl-PL"/>
        </w:rPr>
        <w:t>2 osoby</w:t>
      </w:r>
      <w:r w:rsidRPr="00DC52CC">
        <w:rPr>
          <w:rFonts w:cstheme="minorHAnsi"/>
          <w:szCs w:val="20"/>
          <w:lang w:eastAsia="pl-PL"/>
        </w:rPr>
        <w:t>,</w:t>
      </w:r>
    </w:p>
    <w:p w14:paraId="6E1F7967" w14:textId="0B43EDC5" w:rsidR="00DC52CC" w:rsidRPr="00DC52CC" w:rsidRDefault="00DC52CC" w:rsidP="00C37887">
      <w:pPr>
        <w:numPr>
          <w:ilvl w:val="0"/>
          <w:numId w:val="20"/>
        </w:numPr>
        <w:spacing w:before="60" w:after="120"/>
        <w:jc w:val="both"/>
        <w:rPr>
          <w:rFonts w:cstheme="minorHAnsi"/>
          <w:szCs w:val="20"/>
          <w:lang w:eastAsia="pl-PL"/>
        </w:rPr>
      </w:pPr>
      <w:r w:rsidRPr="00C37887">
        <w:rPr>
          <w:rFonts w:cstheme="minorHAnsi"/>
          <w:b/>
          <w:bCs/>
          <w:szCs w:val="20"/>
          <w:lang w:eastAsia="pl-PL"/>
        </w:rPr>
        <w:t xml:space="preserve">co najmniej </w:t>
      </w:r>
      <w:r w:rsidR="00C37887" w:rsidRPr="00C37887">
        <w:rPr>
          <w:rFonts w:cstheme="minorHAnsi"/>
          <w:b/>
          <w:bCs/>
          <w:szCs w:val="20"/>
          <w:lang w:eastAsia="pl-PL"/>
        </w:rPr>
        <w:t>1</w:t>
      </w:r>
      <w:r w:rsidRPr="00C37887">
        <w:rPr>
          <w:rFonts w:cstheme="minorHAnsi"/>
          <w:b/>
          <w:bCs/>
          <w:szCs w:val="20"/>
          <w:lang w:eastAsia="pl-PL"/>
        </w:rPr>
        <w:t xml:space="preserve"> osobą</w:t>
      </w:r>
      <w:r w:rsidRPr="00DC52CC">
        <w:rPr>
          <w:rFonts w:cstheme="minorHAnsi"/>
          <w:szCs w:val="20"/>
          <w:lang w:eastAsia="pl-PL"/>
        </w:rPr>
        <w:t xml:space="preserve"> posiadającą uprawnienia budowlane do projektowania (uprawnienia</w:t>
      </w:r>
      <w:r w:rsidR="00C37887">
        <w:rPr>
          <w:rFonts w:cstheme="minorHAnsi"/>
          <w:szCs w:val="20"/>
          <w:lang w:eastAsia="pl-PL"/>
        </w:rPr>
        <w:br/>
      </w:r>
      <w:r w:rsidRPr="00DC52CC">
        <w:rPr>
          <w:rFonts w:cstheme="minorHAnsi"/>
          <w:szCs w:val="20"/>
          <w:lang w:eastAsia="pl-PL"/>
        </w:rPr>
        <w:t>z aktualną przynależnością do właściwej Okręgowej Izby Inżynierów Budownictwa) adekwatne do zakresu i rodzaju prac projektowych przewidzianych do realizacji zadania określonego</w:t>
      </w:r>
      <w:r>
        <w:rPr>
          <w:rFonts w:cstheme="minorHAnsi"/>
          <w:szCs w:val="20"/>
          <w:lang w:eastAsia="pl-PL"/>
        </w:rPr>
        <w:br/>
      </w:r>
      <w:r w:rsidRPr="00DC52CC">
        <w:rPr>
          <w:rFonts w:cstheme="minorHAnsi"/>
          <w:szCs w:val="20"/>
          <w:lang w:eastAsia="pl-PL"/>
        </w:rPr>
        <w:t>w Specyfikacji Technicznej (załącznik nr 1.1 do SWZ) tj. w specjalności instalacyjnej w zakresie sieci, instalacji i urządzeń elektrycznych i elektroenergetycznych,</w:t>
      </w:r>
    </w:p>
    <w:p w14:paraId="3A813F07" w14:textId="5B7D418F" w:rsidR="00DC52CC" w:rsidRPr="00DC52CC" w:rsidRDefault="00DC52CC" w:rsidP="00DC52CC">
      <w:pPr>
        <w:numPr>
          <w:ilvl w:val="0"/>
          <w:numId w:val="20"/>
        </w:numPr>
        <w:spacing w:before="60" w:after="120"/>
        <w:jc w:val="both"/>
        <w:rPr>
          <w:rFonts w:cstheme="minorHAnsi"/>
          <w:szCs w:val="20"/>
          <w:lang w:eastAsia="pl-PL"/>
        </w:rPr>
      </w:pPr>
      <w:r w:rsidRPr="00C37887">
        <w:rPr>
          <w:rFonts w:cstheme="minorHAnsi"/>
          <w:b/>
          <w:bCs/>
          <w:szCs w:val="20"/>
          <w:lang w:eastAsia="pl-PL"/>
        </w:rPr>
        <w:t xml:space="preserve">co najmniej </w:t>
      </w:r>
      <w:r w:rsidR="00C37887" w:rsidRPr="00C37887">
        <w:rPr>
          <w:rFonts w:cstheme="minorHAnsi"/>
          <w:b/>
          <w:bCs/>
          <w:szCs w:val="20"/>
          <w:lang w:eastAsia="pl-PL"/>
        </w:rPr>
        <w:t>1</w:t>
      </w:r>
      <w:r w:rsidRPr="00C37887">
        <w:rPr>
          <w:rFonts w:cstheme="minorHAnsi"/>
          <w:b/>
          <w:bCs/>
          <w:szCs w:val="20"/>
          <w:lang w:eastAsia="pl-PL"/>
        </w:rPr>
        <w:t xml:space="preserve"> osobą</w:t>
      </w:r>
      <w:r w:rsidRPr="00DC52CC">
        <w:rPr>
          <w:rFonts w:cstheme="minorHAnsi"/>
          <w:szCs w:val="20"/>
          <w:lang w:eastAsia="pl-PL"/>
        </w:rPr>
        <w:t xml:space="preserve"> 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w specjalności instalacyjnej w zakresie sieci, instalacji i urządzeń elektrycznych i elektroenergetycznych</w:t>
      </w:r>
      <w:r w:rsidR="00C37887">
        <w:rPr>
          <w:rFonts w:cstheme="minorHAnsi"/>
          <w:szCs w:val="20"/>
          <w:lang w:eastAsia="pl-PL"/>
        </w:rPr>
        <w:t>,</w:t>
      </w:r>
    </w:p>
    <w:p w14:paraId="2DBF96C8" w14:textId="3948273A" w:rsidR="00747489" w:rsidRDefault="00747489" w:rsidP="00747489">
      <w:pPr>
        <w:spacing w:before="60" w:after="120"/>
        <w:ind w:left="426"/>
        <w:contextualSpacing/>
        <w:rPr>
          <w:rFonts w:cstheme="minorHAnsi"/>
          <w:bCs/>
          <w:szCs w:val="18"/>
          <w:lang w:eastAsia="pl-PL"/>
        </w:rPr>
      </w:pPr>
      <w:r w:rsidRPr="00DC52CC">
        <w:rPr>
          <w:rFonts w:cstheme="minorHAnsi"/>
          <w:szCs w:val="18"/>
          <w:lang w:eastAsia="pl-PL"/>
        </w:rPr>
        <w:tab/>
      </w:r>
      <w:r w:rsidRPr="00DC52CC">
        <w:rPr>
          <w:rFonts w:cstheme="minorHAnsi"/>
          <w:szCs w:val="18"/>
          <w:lang w:eastAsia="pl-PL"/>
        </w:rPr>
        <w:tab/>
        <w:t xml:space="preserve">zgodnie z formularzem stanowiącym </w:t>
      </w:r>
      <w:r w:rsidRPr="00DC52CC">
        <w:rPr>
          <w:rFonts w:cstheme="minorHAnsi"/>
          <w:b/>
          <w:szCs w:val="18"/>
          <w:lang w:eastAsia="pl-PL"/>
        </w:rPr>
        <w:t>Załącznik nr 8 do SWZ</w:t>
      </w:r>
      <w:r w:rsidRPr="00DC52CC">
        <w:rPr>
          <w:rFonts w:cstheme="minorHAnsi"/>
          <w:bCs/>
          <w:szCs w:val="18"/>
          <w:lang w:eastAsia="pl-PL"/>
        </w:rPr>
        <w:t>.</w:t>
      </w:r>
    </w:p>
    <w:p w14:paraId="1593D624" w14:textId="77777777" w:rsidR="00747489" w:rsidRDefault="00747489" w:rsidP="00747489">
      <w:pPr>
        <w:spacing w:before="60" w:after="120"/>
        <w:ind w:left="426"/>
        <w:contextualSpacing/>
        <w:rPr>
          <w:rFonts w:cstheme="minorHAnsi"/>
          <w:bCs/>
          <w:szCs w:val="18"/>
          <w:lang w:eastAsia="pl-PL"/>
        </w:rPr>
      </w:pPr>
    </w:p>
    <w:p w14:paraId="2A759829" w14:textId="57A576F2" w:rsidR="00747489" w:rsidRPr="00DC52CC" w:rsidRDefault="00DC52CC" w:rsidP="00747489">
      <w:pPr>
        <w:spacing w:before="60" w:after="120"/>
        <w:ind w:left="426"/>
        <w:jc w:val="both"/>
        <w:rPr>
          <w:rFonts w:cstheme="minorHAnsi"/>
          <w:i/>
          <w:iCs/>
          <w:snapToGrid w:val="0"/>
          <w:szCs w:val="18"/>
          <w:lang w:eastAsia="pl-PL"/>
        </w:rPr>
      </w:pPr>
      <w:r>
        <w:rPr>
          <w:rFonts w:cstheme="minorHAnsi"/>
          <w:b/>
          <w:i/>
          <w:iCs/>
          <w:snapToGrid w:val="0"/>
          <w:szCs w:val="18"/>
          <w:lang w:eastAsia="pl-PL"/>
        </w:rPr>
        <w:tab/>
      </w:r>
      <w:r>
        <w:rPr>
          <w:rFonts w:cstheme="minorHAnsi"/>
          <w:b/>
          <w:i/>
          <w:iCs/>
          <w:snapToGrid w:val="0"/>
          <w:szCs w:val="18"/>
          <w:lang w:eastAsia="pl-PL"/>
        </w:rPr>
        <w:tab/>
      </w:r>
      <w:r w:rsidR="00747489" w:rsidRPr="00DC52CC">
        <w:rPr>
          <w:rFonts w:cstheme="minorHAnsi"/>
          <w:b/>
          <w:i/>
          <w:iCs/>
          <w:snapToGrid w:val="0"/>
          <w:szCs w:val="18"/>
          <w:lang w:eastAsia="pl-PL"/>
        </w:rPr>
        <w:t>UWAGA:</w:t>
      </w:r>
      <w:r w:rsidR="00747489" w:rsidRPr="00DC52CC">
        <w:rPr>
          <w:rFonts w:cstheme="minorHAnsi"/>
          <w:i/>
          <w:iCs/>
          <w:snapToGrid w:val="0"/>
          <w:szCs w:val="18"/>
          <w:lang w:eastAsia="pl-PL"/>
        </w:rPr>
        <w:t xml:space="preserve"> W przypadku wspólnego ubiegania się o udzielenie zamówienia przez dwóch lub </w:t>
      </w:r>
      <w:r>
        <w:rPr>
          <w:rFonts w:cstheme="minorHAnsi"/>
          <w:i/>
          <w:iCs/>
          <w:snapToGrid w:val="0"/>
          <w:szCs w:val="18"/>
          <w:lang w:eastAsia="pl-PL"/>
        </w:rPr>
        <w:tab/>
      </w:r>
      <w:r>
        <w:rPr>
          <w:rFonts w:cstheme="minorHAnsi"/>
          <w:i/>
          <w:iCs/>
          <w:snapToGrid w:val="0"/>
          <w:szCs w:val="18"/>
          <w:lang w:eastAsia="pl-PL"/>
        </w:rPr>
        <w:tab/>
      </w:r>
      <w:r>
        <w:rPr>
          <w:rFonts w:cstheme="minorHAnsi"/>
          <w:i/>
          <w:iCs/>
          <w:snapToGrid w:val="0"/>
          <w:szCs w:val="18"/>
          <w:lang w:eastAsia="pl-PL"/>
        </w:rPr>
        <w:tab/>
      </w:r>
      <w:r w:rsidR="00747489" w:rsidRPr="00DC52CC">
        <w:rPr>
          <w:rFonts w:cstheme="minorHAnsi"/>
          <w:i/>
          <w:iCs/>
          <w:snapToGrid w:val="0"/>
          <w:szCs w:val="18"/>
          <w:lang w:eastAsia="pl-PL"/>
        </w:rPr>
        <w:t>więcej Wykonawców, wystarczy, że Wykonawcy spełnią warunek wspólnie.</w:t>
      </w:r>
    </w:p>
    <w:p w14:paraId="7C5B2F16" w14:textId="3A96342F" w:rsidR="00747489" w:rsidRPr="00DC52CC" w:rsidRDefault="00747489" w:rsidP="00DC52CC">
      <w:pPr>
        <w:spacing w:before="60" w:after="120"/>
        <w:ind w:left="1418"/>
        <w:jc w:val="both"/>
        <w:rPr>
          <w:rFonts w:cstheme="minorHAnsi"/>
          <w:b/>
          <w:bCs/>
          <w:i/>
          <w:iCs/>
          <w:snapToGrid w:val="0"/>
          <w:szCs w:val="18"/>
          <w:lang w:eastAsia="pl-PL"/>
        </w:rPr>
      </w:pPr>
      <w:r w:rsidRPr="00DC52CC">
        <w:rPr>
          <w:rFonts w:cstheme="minorHAnsi"/>
          <w:b/>
          <w:bCs/>
          <w:i/>
          <w:iCs/>
          <w:snapToGrid w:val="0"/>
          <w:szCs w:val="18"/>
          <w:lang w:eastAsia="pl-PL"/>
        </w:rPr>
        <w:t xml:space="preserve">UWAGA: </w:t>
      </w:r>
      <w:r w:rsidRPr="00DC52CC">
        <w:rPr>
          <w:rFonts w:cstheme="minorHAnsi"/>
          <w:bCs/>
          <w:i/>
          <w:i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</w:t>
      </w:r>
      <w:r w:rsidR="00DC52CC">
        <w:rPr>
          <w:rFonts w:cstheme="minorHAnsi"/>
          <w:bCs/>
          <w:i/>
          <w:iCs/>
          <w:snapToGrid w:val="0"/>
          <w:szCs w:val="18"/>
          <w:lang w:eastAsia="pl-PL"/>
        </w:rPr>
        <w:br/>
      </w:r>
      <w:r w:rsidRPr="00DC52CC">
        <w:rPr>
          <w:rFonts w:cstheme="minorHAnsi"/>
          <w:bCs/>
          <w:i/>
          <w:iCs/>
          <w:snapToGrid w:val="0"/>
          <w:szCs w:val="18"/>
          <w:lang w:eastAsia="pl-PL"/>
        </w:rPr>
        <w:t>do wykonania przedmiotu zamówienia, w tym do kierowania robotami o danej specjalności</w:t>
      </w:r>
      <w:r w:rsidR="00DC52CC">
        <w:rPr>
          <w:rFonts w:cstheme="minorHAnsi"/>
          <w:bCs/>
          <w:i/>
          <w:iCs/>
          <w:snapToGrid w:val="0"/>
          <w:szCs w:val="18"/>
          <w:lang w:eastAsia="pl-PL"/>
        </w:rPr>
        <w:br/>
      </w:r>
      <w:r w:rsidRPr="00DC52CC">
        <w:rPr>
          <w:rFonts w:cstheme="minorHAnsi"/>
          <w:bCs/>
          <w:i/>
          <w:iCs/>
          <w:snapToGrid w:val="0"/>
          <w:szCs w:val="18"/>
          <w:lang w:eastAsia="pl-PL"/>
        </w:rPr>
        <w:t>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DC52CC">
        <w:rPr>
          <w:rFonts w:cstheme="minorHAnsi"/>
          <w:i/>
          <w:iCs/>
          <w:szCs w:val="18"/>
          <w:lang w:eastAsia="pl-PL"/>
        </w:rPr>
        <w:t xml:space="preserve"> </w:t>
      </w:r>
    </w:p>
    <w:p w14:paraId="512A6929" w14:textId="1660A180" w:rsidR="00747489" w:rsidRPr="00DC52CC" w:rsidRDefault="00747489" w:rsidP="00DC52CC">
      <w:pPr>
        <w:spacing w:before="60" w:after="120"/>
        <w:ind w:left="1418"/>
        <w:jc w:val="both"/>
        <w:rPr>
          <w:rFonts w:cstheme="minorHAnsi"/>
          <w:b/>
          <w:i/>
          <w:iCs/>
          <w:snapToGrid w:val="0"/>
          <w:szCs w:val="18"/>
          <w:lang w:eastAsia="pl-PL"/>
        </w:rPr>
      </w:pPr>
      <w:r w:rsidRPr="00DC52CC">
        <w:rPr>
          <w:rFonts w:cstheme="minorHAnsi"/>
          <w:b/>
          <w:bCs/>
          <w:i/>
          <w:iCs/>
          <w:snapToGrid w:val="0"/>
          <w:szCs w:val="18"/>
          <w:lang w:eastAsia="pl-PL"/>
        </w:rPr>
        <w:t xml:space="preserve">UWAGA: </w:t>
      </w:r>
      <w:r w:rsidRPr="00DC52CC">
        <w:rPr>
          <w:rFonts w:cstheme="minorHAnsi"/>
          <w:bCs/>
          <w:i/>
          <w:iCs/>
          <w:snapToGrid w:val="0"/>
          <w:szCs w:val="18"/>
          <w:lang w:eastAsia="pl-PL"/>
        </w:rPr>
        <w:t xml:space="preserve">Dopuszcza się zmianę osób wskazanych powyżej. W przypadku zmiany osoby wymienionych </w:t>
      </w:r>
      <w:r w:rsidRPr="00DC52CC">
        <w:rPr>
          <w:rFonts w:cstheme="minorHAnsi"/>
          <w:bCs/>
          <w:i/>
          <w:iCs/>
          <w:snapToGrid w:val="0"/>
          <w:szCs w:val="18"/>
          <w:lang w:eastAsia="pl-PL"/>
        </w:rPr>
        <w:br/>
        <w:t>w Wykazie bądź konieczności zastępstwa takiej osoby, Wykonawca poinformuje o tym fakcie Zamawiającego. Informacja zostanie przekazana pisemnie niezwłocznie, ale nie później niż</w:t>
      </w:r>
      <w:r w:rsidR="00DC52CC">
        <w:rPr>
          <w:rFonts w:cstheme="minorHAnsi"/>
          <w:bCs/>
          <w:i/>
          <w:iCs/>
          <w:snapToGrid w:val="0"/>
          <w:szCs w:val="18"/>
          <w:lang w:eastAsia="pl-PL"/>
        </w:rPr>
        <w:br/>
      </w:r>
      <w:r w:rsidRPr="00DC52CC">
        <w:rPr>
          <w:rFonts w:cstheme="minorHAnsi"/>
          <w:bCs/>
          <w:i/>
          <w:iCs/>
          <w:snapToGrid w:val="0"/>
          <w:szCs w:val="18"/>
          <w:lang w:eastAsia="pl-PL"/>
        </w:rPr>
        <w:t>w ciągu 12 godzin, po zaistnieniu okoliczności powodującej konieczność zmiany.</w:t>
      </w:r>
    </w:p>
    <w:p w14:paraId="631121A2" w14:textId="604EB520" w:rsidR="00747489" w:rsidRPr="00DC52CC" w:rsidRDefault="00747489" w:rsidP="00DC52CC">
      <w:pPr>
        <w:spacing w:before="60" w:after="120"/>
        <w:ind w:left="1418"/>
        <w:jc w:val="both"/>
        <w:rPr>
          <w:rFonts w:cstheme="minorHAnsi"/>
          <w:b/>
          <w:i/>
          <w:iCs/>
          <w:snapToGrid w:val="0"/>
          <w:szCs w:val="18"/>
          <w:lang w:eastAsia="pl-PL"/>
        </w:rPr>
      </w:pPr>
      <w:r w:rsidRPr="00DC52CC">
        <w:rPr>
          <w:rFonts w:cstheme="minorHAnsi"/>
          <w:b/>
          <w:i/>
          <w:iCs/>
          <w:snapToGrid w:val="0"/>
          <w:szCs w:val="18"/>
          <w:lang w:eastAsia="pl-PL"/>
        </w:rPr>
        <w:t>UWAGA:</w:t>
      </w:r>
      <w:r w:rsidRPr="00DC52CC">
        <w:rPr>
          <w:rFonts w:cstheme="minorHAnsi"/>
          <w:i/>
          <w:iCs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</w:t>
      </w:r>
      <w:r w:rsidR="00DC52CC">
        <w:rPr>
          <w:rFonts w:cstheme="minorHAnsi"/>
          <w:i/>
          <w:iCs/>
          <w:snapToGrid w:val="0"/>
          <w:szCs w:val="18"/>
          <w:lang w:eastAsia="pl-PL"/>
        </w:rPr>
        <w:t xml:space="preserve"> </w:t>
      </w:r>
      <w:r w:rsidRPr="00DC52CC">
        <w:rPr>
          <w:rFonts w:cstheme="minorHAnsi"/>
          <w:i/>
          <w:iCs/>
          <w:snapToGrid w:val="0"/>
          <w:szCs w:val="18"/>
          <w:lang w:eastAsia="pl-PL"/>
        </w:rPr>
        <w:t>„Wytycznych do budowy systemów elektroenergetycznych</w:t>
      </w:r>
      <w:r w:rsidR="00DC52CC">
        <w:rPr>
          <w:rFonts w:cstheme="minorHAnsi"/>
          <w:i/>
          <w:iCs/>
          <w:snapToGrid w:val="0"/>
          <w:szCs w:val="18"/>
          <w:lang w:eastAsia="pl-PL"/>
        </w:rPr>
        <w:t xml:space="preserve"> </w:t>
      </w:r>
      <w:r w:rsidRPr="00DC52CC">
        <w:rPr>
          <w:rFonts w:cstheme="minorHAnsi"/>
          <w:i/>
          <w:iCs/>
          <w:snapToGrid w:val="0"/>
          <w:szCs w:val="18"/>
          <w:lang w:eastAsia="pl-PL"/>
        </w:rPr>
        <w:t>rekomendowanych w PGE Dystrybucja S.A.</w:t>
      </w:r>
      <w:r w:rsidRPr="00DC52CC">
        <w:rPr>
          <w:rFonts w:cstheme="minorHAnsi"/>
          <w:bCs/>
          <w:i/>
          <w:i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DC52CC">
        <w:rPr>
          <w:rFonts w:cstheme="minorHAnsi"/>
          <w:i/>
          <w:iCs/>
          <w:snapToGrid w:val="0"/>
          <w:szCs w:val="18"/>
          <w:lang w:eastAsia="pl-PL"/>
        </w:rPr>
        <w:t>.</w:t>
      </w:r>
    </w:p>
    <w:p w14:paraId="15B26AFE" w14:textId="77777777" w:rsidR="002D305A" w:rsidRPr="0070462E" w:rsidRDefault="002D305A" w:rsidP="002D305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447D5B4F" w:rsidR="0070462E" w:rsidRPr="0070462E" w:rsidRDefault="002D305A" w:rsidP="00291622">
      <w:pPr>
        <w:spacing w:before="60" w:after="120"/>
        <w:ind w:left="1276" w:hanging="850"/>
        <w:contextualSpacing/>
        <w:jc w:val="both"/>
        <w:rPr>
          <w:rFonts w:cstheme="minorHAnsi"/>
          <w:b/>
          <w:szCs w:val="18"/>
          <w:lang w:eastAsia="pl-PL"/>
        </w:rPr>
      </w:pPr>
      <w:r>
        <w:rPr>
          <w:rFonts w:cstheme="minorHAnsi"/>
          <w:b/>
          <w:szCs w:val="18"/>
          <w:lang w:eastAsia="pl-PL"/>
        </w:rPr>
        <w:t xml:space="preserve"> </w:t>
      </w:r>
      <w:r w:rsidR="0070462E" w:rsidRPr="0070462E">
        <w:rPr>
          <w:rFonts w:cstheme="minorHAnsi"/>
          <w:b/>
          <w:szCs w:val="18"/>
          <w:lang w:eastAsia="pl-PL"/>
        </w:rPr>
        <w:t>1.2.2. Posiadają uprawnienia do prowadzenia określonej działalności gospodarczej</w:t>
      </w:r>
      <w:r w:rsidR="00291622">
        <w:rPr>
          <w:rFonts w:cstheme="minorHAnsi"/>
          <w:b/>
          <w:szCs w:val="18"/>
          <w:lang w:eastAsia="pl-PL"/>
        </w:rPr>
        <w:br/>
      </w:r>
      <w:r w:rsidR="0070462E" w:rsidRPr="0070462E">
        <w:rPr>
          <w:rFonts w:cstheme="minorHAnsi"/>
          <w:b/>
          <w:szCs w:val="18"/>
          <w:lang w:eastAsia="pl-PL"/>
        </w:rPr>
        <w:t xml:space="preserve">lub zawodowej, jeżeli odrębne przepisy nakładają obowiązek posiadania takich uprawnień </w:t>
      </w:r>
    </w:p>
    <w:p w14:paraId="695CB635" w14:textId="22A6F8E6" w:rsidR="0070462E" w:rsidRPr="00291622" w:rsidRDefault="00291622" w:rsidP="00291622">
      <w:pPr>
        <w:pStyle w:val="Akapitzlist"/>
        <w:spacing w:before="60"/>
        <w:ind w:left="1276" w:hanging="850"/>
        <w:jc w:val="both"/>
        <w:rPr>
          <w:rFonts w:cstheme="minorHAnsi"/>
          <w:i/>
          <w:iCs/>
          <w:szCs w:val="18"/>
          <w:lang w:eastAsia="pl-PL"/>
        </w:rPr>
      </w:pPr>
      <w:r>
        <w:rPr>
          <w:rFonts w:cstheme="minorHAnsi"/>
          <w:i/>
          <w:iCs/>
          <w:szCs w:val="18"/>
          <w:lang w:eastAsia="pl-PL"/>
        </w:rPr>
        <w:tab/>
      </w:r>
      <w:r w:rsidR="0070462E" w:rsidRPr="00291622">
        <w:rPr>
          <w:rFonts w:cstheme="minorHAnsi"/>
          <w:i/>
          <w:iCs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0AF3C0B3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A148AC4" w14:textId="3D338E47" w:rsidR="00DC52CC" w:rsidRDefault="00291622" w:rsidP="00DC52CC">
      <w:pPr>
        <w:pStyle w:val="Akapitzlist"/>
        <w:spacing w:before="60"/>
        <w:ind w:left="1276" w:hanging="85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ab/>
      </w:r>
      <w:r w:rsidR="00DC52CC" w:rsidRPr="00DC52CC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E3003A9" w14:textId="77777777" w:rsidR="00C56FB2" w:rsidRPr="00DC52CC" w:rsidRDefault="00C56FB2" w:rsidP="00DC52CC">
      <w:pPr>
        <w:pStyle w:val="Akapitzlist"/>
        <w:spacing w:before="60"/>
        <w:ind w:left="1276" w:hanging="850"/>
        <w:jc w:val="both"/>
        <w:rPr>
          <w:rFonts w:cstheme="minorHAnsi"/>
          <w:szCs w:val="18"/>
          <w:lang w:eastAsia="pl-PL"/>
        </w:rPr>
      </w:pPr>
    </w:p>
    <w:p w14:paraId="5B812C11" w14:textId="23632758" w:rsidR="00747489" w:rsidRDefault="00DC52CC" w:rsidP="00DC52CC">
      <w:pPr>
        <w:pStyle w:val="Akapitzlist"/>
        <w:numPr>
          <w:ilvl w:val="0"/>
          <w:numId w:val="34"/>
        </w:numPr>
        <w:spacing w:before="60"/>
        <w:ind w:hanging="572"/>
        <w:jc w:val="both"/>
        <w:rPr>
          <w:rFonts w:cstheme="minorHAnsi"/>
          <w:szCs w:val="18"/>
          <w:lang w:eastAsia="pl-PL"/>
        </w:rPr>
      </w:pPr>
      <w:r w:rsidRPr="00C56FB2">
        <w:rPr>
          <w:rFonts w:cstheme="minorHAnsi"/>
          <w:b/>
          <w:bCs/>
          <w:szCs w:val="18"/>
          <w:lang w:eastAsia="pl-PL"/>
        </w:rPr>
        <w:t>Ubezpieczenie od odpowiedzialności cywilnej</w:t>
      </w:r>
      <w:r w:rsidRPr="00DC52CC">
        <w:rPr>
          <w:rFonts w:cstheme="minorHAnsi"/>
          <w:szCs w:val="18"/>
          <w:lang w:eastAsia="pl-PL"/>
        </w:rPr>
        <w:t xml:space="preserve"> w zakresie prowadzonej działalności związanej z przedmiotem zakupu na sumę gwarancyjną </w:t>
      </w:r>
      <w:r w:rsidRPr="00C56FB2">
        <w:rPr>
          <w:rFonts w:cstheme="minorHAnsi"/>
          <w:b/>
          <w:bCs/>
          <w:szCs w:val="18"/>
          <w:lang w:eastAsia="pl-PL"/>
        </w:rPr>
        <w:t>w wysokości co najmniej</w:t>
      </w:r>
      <w:r w:rsidR="00C56FB2">
        <w:rPr>
          <w:rFonts w:cstheme="minorHAnsi"/>
          <w:b/>
          <w:bCs/>
          <w:szCs w:val="18"/>
          <w:lang w:eastAsia="pl-PL"/>
        </w:rPr>
        <w:br/>
      </w:r>
      <w:r w:rsidRPr="00C56FB2">
        <w:rPr>
          <w:rFonts w:cstheme="minorHAnsi"/>
          <w:b/>
          <w:bCs/>
          <w:szCs w:val="18"/>
          <w:lang w:eastAsia="pl-PL"/>
        </w:rPr>
        <w:t>1,0</w:t>
      </w:r>
      <w:r w:rsidR="00C56FB2">
        <w:rPr>
          <w:rFonts w:cstheme="minorHAnsi"/>
          <w:b/>
          <w:bCs/>
          <w:szCs w:val="18"/>
          <w:lang w:eastAsia="pl-PL"/>
        </w:rPr>
        <w:t xml:space="preserve"> </w:t>
      </w:r>
      <w:r w:rsidRPr="00C56FB2">
        <w:rPr>
          <w:rFonts w:cstheme="minorHAnsi"/>
          <w:b/>
          <w:bCs/>
          <w:szCs w:val="18"/>
          <w:lang w:eastAsia="pl-PL"/>
        </w:rPr>
        <w:t>mln zł</w:t>
      </w:r>
      <w:r w:rsidR="00C56FB2">
        <w:rPr>
          <w:rFonts w:cstheme="minorHAnsi"/>
          <w:szCs w:val="18"/>
          <w:lang w:eastAsia="pl-PL"/>
        </w:rPr>
        <w:t xml:space="preserve">. </w:t>
      </w:r>
      <w:r w:rsidRPr="00DC52CC">
        <w:rPr>
          <w:rFonts w:cstheme="minorHAnsi"/>
          <w:szCs w:val="18"/>
          <w:lang w:eastAsia="pl-PL"/>
        </w:rPr>
        <w:t>Ubezpieczenie powinno obejmować odpowiedzialność kontraktową i deliktową Wykonawcy.</w:t>
      </w:r>
      <w:r w:rsidR="00747489" w:rsidRPr="00DC52CC">
        <w:rPr>
          <w:rFonts w:cstheme="minorHAnsi"/>
          <w:szCs w:val="18"/>
          <w:lang w:eastAsia="pl-PL"/>
        </w:rPr>
        <w:t xml:space="preserve"> </w:t>
      </w:r>
    </w:p>
    <w:p w14:paraId="644B9583" w14:textId="77777777" w:rsidR="00C56FB2" w:rsidRDefault="00C56FB2" w:rsidP="00C56FB2">
      <w:pPr>
        <w:spacing w:before="60"/>
        <w:jc w:val="both"/>
        <w:rPr>
          <w:rFonts w:cstheme="minorHAnsi"/>
          <w:szCs w:val="18"/>
          <w:lang w:eastAsia="pl-PL"/>
        </w:rPr>
      </w:pPr>
    </w:p>
    <w:p w14:paraId="061BFCEC" w14:textId="77777777" w:rsidR="00C56FB2" w:rsidRPr="00C56FB2" w:rsidRDefault="00C56FB2" w:rsidP="00C56FB2">
      <w:pPr>
        <w:ind w:left="1276"/>
        <w:jc w:val="both"/>
        <w:rPr>
          <w:rFonts w:cstheme="minorHAnsi"/>
          <w:i/>
          <w:iCs/>
          <w:snapToGrid w:val="0"/>
          <w:szCs w:val="20"/>
          <w:lang w:eastAsia="pl-PL"/>
        </w:rPr>
      </w:pPr>
      <w:r w:rsidRPr="00C56FB2">
        <w:rPr>
          <w:rFonts w:cstheme="minorHAnsi"/>
          <w:b/>
          <w:i/>
          <w:iCs/>
          <w:snapToGrid w:val="0"/>
          <w:szCs w:val="20"/>
          <w:lang w:eastAsia="pl-PL"/>
        </w:rPr>
        <w:t>UWAGA:</w:t>
      </w:r>
      <w:r w:rsidRPr="00C56FB2">
        <w:rPr>
          <w:rFonts w:cstheme="minorHAnsi"/>
          <w:i/>
          <w:iCs/>
          <w:snapToGrid w:val="0"/>
          <w:szCs w:val="20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AC2A2D4" w14:textId="77777777" w:rsidR="00C56FB2" w:rsidRPr="00C56FB2" w:rsidRDefault="00C56FB2" w:rsidP="00C56FB2">
      <w:pPr>
        <w:ind w:left="1276"/>
        <w:contextualSpacing/>
        <w:jc w:val="both"/>
        <w:rPr>
          <w:rFonts w:cstheme="minorHAnsi"/>
          <w:i/>
          <w:iCs/>
          <w:snapToGrid w:val="0"/>
          <w:szCs w:val="20"/>
          <w:lang w:eastAsia="pl-PL"/>
        </w:rPr>
      </w:pPr>
    </w:p>
    <w:p w14:paraId="3ACB1E4F" w14:textId="3F46BCC3" w:rsidR="00DC52CC" w:rsidRPr="00C56FB2" w:rsidRDefault="00C56FB2" w:rsidP="00C56FB2">
      <w:pPr>
        <w:ind w:left="1276"/>
        <w:contextualSpacing/>
        <w:jc w:val="both"/>
        <w:rPr>
          <w:rFonts w:cstheme="minorHAnsi"/>
          <w:bCs/>
          <w:i/>
          <w:iCs/>
          <w:snapToGrid w:val="0"/>
          <w:szCs w:val="20"/>
          <w:lang w:eastAsia="pl-PL"/>
        </w:rPr>
      </w:pPr>
      <w:r w:rsidRPr="00C56FB2">
        <w:rPr>
          <w:rFonts w:cstheme="minorHAnsi"/>
          <w:b/>
          <w:bCs/>
          <w:i/>
          <w:iCs/>
          <w:snapToGrid w:val="0"/>
          <w:szCs w:val="20"/>
          <w:lang w:eastAsia="pl-PL"/>
        </w:rPr>
        <w:t xml:space="preserve">UWAGA: </w:t>
      </w:r>
      <w:r w:rsidRPr="00C56FB2">
        <w:rPr>
          <w:rFonts w:cstheme="minorHAnsi"/>
          <w:bCs/>
          <w:i/>
          <w:iCs/>
          <w:snapToGrid w:val="0"/>
          <w:szCs w:val="20"/>
          <w:lang w:eastAsia="pl-PL"/>
        </w:rPr>
        <w:t xml:space="preserve">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</w:t>
      </w:r>
      <w:r>
        <w:rPr>
          <w:rFonts w:cstheme="minorHAnsi"/>
          <w:bCs/>
          <w:i/>
          <w:iCs/>
          <w:snapToGrid w:val="0"/>
          <w:szCs w:val="20"/>
          <w:lang w:eastAsia="pl-PL"/>
        </w:rPr>
        <w:t xml:space="preserve"> </w:t>
      </w:r>
      <w:r w:rsidRPr="00C56FB2">
        <w:rPr>
          <w:rFonts w:cstheme="minorHAnsi"/>
          <w:bCs/>
          <w:i/>
          <w:iCs/>
          <w:snapToGrid w:val="0"/>
          <w:szCs w:val="20"/>
          <w:lang w:eastAsia="pl-PL"/>
        </w:rPr>
        <w:t>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67C26CE2" w14:textId="63598A03" w:rsidR="0070462E" w:rsidRPr="0070462E" w:rsidRDefault="0070462E" w:rsidP="00B4625E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D57F7F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FA5FE8">
        <w:rPr>
          <w:rFonts w:cstheme="minorHAnsi"/>
          <w:b/>
          <w:bCs/>
          <w:snapToGrid w:val="0"/>
          <w:szCs w:val="18"/>
          <w:lang w:eastAsia="pl-PL"/>
        </w:rPr>
        <w:t xml:space="preserve">W celu potwierdzenia spełniania warunków udziału w Postępowaniu Wykonawca </w:t>
      </w:r>
      <w:r w:rsidR="003847E8" w:rsidRPr="00FA5FE8">
        <w:rPr>
          <w:rFonts w:cstheme="minorHAnsi"/>
          <w:b/>
          <w:bCs/>
          <w:snapToGrid w:val="0"/>
          <w:szCs w:val="18"/>
          <w:lang w:eastAsia="pl-PL"/>
        </w:rPr>
        <w:t xml:space="preserve">nie </w:t>
      </w:r>
      <w:r w:rsidRPr="00FA5FE8">
        <w:rPr>
          <w:rFonts w:cstheme="minorHAnsi"/>
          <w:b/>
          <w:bCs/>
          <w:snapToGrid w:val="0"/>
          <w:szCs w:val="18"/>
          <w:lang w:eastAsia="pl-PL"/>
        </w:rPr>
        <w:t>może polegać</w:t>
      </w:r>
      <w:r w:rsidR="00FA5FE8">
        <w:rPr>
          <w:rFonts w:cstheme="minorHAnsi"/>
          <w:b/>
          <w:bCs/>
          <w:snapToGrid w:val="0"/>
          <w:szCs w:val="18"/>
          <w:lang w:eastAsia="pl-PL"/>
        </w:rPr>
        <w:t xml:space="preserve"> </w:t>
      </w:r>
      <w:r w:rsidRPr="00FA5FE8">
        <w:rPr>
          <w:rFonts w:cstheme="minorHAnsi"/>
          <w:b/>
          <w:bCs/>
          <w:snapToGrid w:val="0"/>
          <w:szCs w:val="18"/>
          <w:lang w:eastAsia="pl-PL"/>
        </w:rPr>
        <w:t xml:space="preserve">na </w:t>
      </w:r>
      <w:r w:rsidR="003847E8" w:rsidRPr="00FA5FE8">
        <w:rPr>
          <w:rFonts w:cstheme="minorHAnsi"/>
          <w:b/>
          <w:bCs/>
          <w:snapToGrid w:val="0"/>
          <w:szCs w:val="18"/>
          <w:lang w:eastAsia="pl-PL"/>
        </w:rPr>
        <w:t>zdolnościach technicznych lub zawodowych lub sytuacji finansowej</w:t>
      </w:r>
      <w:r w:rsidR="00FA5FE8">
        <w:rPr>
          <w:rFonts w:cstheme="minorHAnsi"/>
          <w:b/>
          <w:bCs/>
          <w:snapToGrid w:val="0"/>
          <w:szCs w:val="18"/>
          <w:lang w:eastAsia="pl-PL"/>
        </w:rPr>
        <w:br/>
      </w:r>
      <w:r w:rsidR="003847E8" w:rsidRPr="00FA5FE8">
        <w:rPr>
          <w:rFonts w:cstheme="minorHAnsi"/>
          <w:b/>
          <w:bCs/>
          <w:snapToGrid w:val="0"/>
          <w:szCs w:val="18"/>
          <w:lang w:eastAsia="pl-PL"/>
        </w:rPr>
        <w:t>lub ekonomicznej podmiotów udostępniających zasoby</w:t>
      </w:r>
      <w:r w:rsidR="00FA5FE8" w:rsidRPr="00FA5FE8">
        <w:rPr>
          <w:rFonts w:cstheme="minorHAnsi"/>
          <w:b/>
          <w:bCs/>
          <w:snapToGrid w:val="0"/>
          <w:szCs w:val="18"/>
          <w:lang w:eastAsia="pl-PL"/>
        </w:rPr>
        <w:t>.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03809AEF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Na potwierdzenie wymagań określonych w pkt 1. powyżej, Wykonawca zobowiązany jest złożyć</w:t>
      </w:r>
      <w:r w:rsidR="00FA5FE8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</w:t>
      </w:r>
      <w:r w:rsidR="00FA5FE8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>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07FAC286" w:rsidR="0070462E" w:rsidRPr="0070462E" w:rsidRDefault="0070462E" w:rsidP="009B7ADE">
      <w:pPr>
        <w:pStyle w:val="Akapitzlist"/>
        <w:numPr>
          <w:ilvl w:val="1"/>
          <w:numId w:val="21"/>
        </w:numPr>
        <w:shd w:val="clear" w:color="auto" w:fill="FFFFFF" w:themeFill="background1"/>
        <w:spacing w:before="120" w:after="120" w:line="260" w:lineRule="exact"/>
        <w:ind w:left="851" w:hanging="56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Pr="0070462E">
        <w:rPr>
          <w:rFonts w:cstheme="minorHAnsi"/>
          <w:iCs/>
          <w:color w:val="000000"/>
          <w:szCs w:val="18"/>
        </w:rPr>
        <w:t>oraz oświadczenie o nie podleganiu wykluczeniu z postępowania na podstawie przesłanek wskazanych w pkt.</w:t>
      </w:r>
      <w:r w:rsidR="007F5AC5">
        <w:rPr>
          <w:rFonts w:cstheme="minorHAnsi"/>
          <w:iCs/>
          <w:color w:val="000000"/>
          <w:szCs w:val="18"/>
        </w:rPr>
        <w:t>1.1</w:t>
      </w:r>
      <w:r w:rsidRPr="0070462E">
        <w:rPr>
          <w:rFonts w:cstheme="minorHAnsi"/>
          <w:iCs/>
          <w:color w:val="000000"/>
          <w:szCs w:val="18"/>
        </w:rPr>
        <w:t xml:space="preserve"> powyżej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);</w:t>
      </w:r>
      <w:r w:rsidRPr="0070462E">
        <w:rPr>
          <w:rFonts w:cstheme="minorHAnsi"/>
          <w:szCs w:val="18"/>
        </w:rPr>
        <w:t xml:space="preserve"> </w:t>
      </w:r>
    </w:p>
    <w:p w14:paraId="11723E45" w14:textId="6D0CDADC" w:rsidR="0070462E" w:rsidRPr="0070462E" w:rsidRDefault="0070462E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Oświadczenie o braku podstaw do wykluczenia na podstawie art. 7 ust. 1 ustawy o przeciwdziałaniu wspierania agresji oraz art. 5 k rozporządzenia (UE) 2022/576 z dnia 8 kwietnia 2022 r</w:t>
      </w:r>
      <w:r w:rsidR="006D1427" w:rsidRPr="0070462E">
        <w:rPr>
          <w:rFonts w:eastAsia="Calibri" w:cstheme="minorHAnsi"/>
          <w:szCs w:val="18"/>
        </w:rPr>
        <w:t>.</w:t>
      </w:r>
      <w:r w:rsidR="006D1427">
        <w:t xml:space="preserve">, </w:t>
      </w:r>
      <w:r w:rsidR="006D1427" w:rsidRPr="007B581A">
        <w:rPr>
          <w:rFonts w:eastAsia="Calibri" w:cstheme="minorHAnsi"/>
          <w:szCs w:val="18"/>
        </w:rPr>
        <w:t>zaktualizowanym rozporządzeniem Rady (UE) 2025/2033 (Dz.U. L, 2025/2033 z 23.10.2025)</w:t>
      </w:r>
      <w:r w:rsidRPr="0070462E">
        <w:rPr>
          <w:rFonts w:eastAsia="Calibri" w:cstheme="minorHAnsi"/>
          <w:szCs w:val="18"/>
        </w:rPr>
        <w:t xml:space="preserve"> </w:t>
      </w:r>
      <w:r w:rsidR="006D1427">
        <w:rPr>
          <w:rFonts w:eastAsia="Calibri" w:cstheme="minorHAnsi"/>
          <w:szCs w:val="18"/>
        </w:rPr>
        <w:t xml:space="preserve">            </w:t>
      </w:r>
      <w:r w:rsidRPr="0070462E">
        <w:rPr>
          <w:rFonts w:eastAsia="Calibri" w:cstheme="minorHAnsi"/>
          <w:szCs w:val="18"/>
        </w:rPr>
        <w:t>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</w:t>
      </w:r>
      <w:r w:rsidR="00C37887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</w:p>
    <w:p w14:paraId="66CB9749" w14:textId="77777777" w:rsidR="0070462E" w:rsidRPr="0070462E" w:rsidRDefault="0070462E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FA5FE8">
        <w:rPr>
          <w:rFonts w:eastAsia="Calibri" w:cstheme="minorHAnsi"/>
          <w:b/>
          <w:bCs/>
          <w:iCs/>
          <w:szCs w:val="18"/>
        </w:rPr>
        <w:t>Odpis lub informację z Krajowego Rejestru Sądowego</w:t>
      </w:r>
      <w:r w:rsidRPr="0070462E">
        <w:rPr>
          <w:rFonts w:eastAsia="Calibri" w:cstheme="minorHAnsi"/>
          <w:iCs/>
          <w:szCs w:val="18"/>
        </w:rPr>
        <w:t xml:space="preserve"> </w:t>
      </w:r>
      <w:r w:rsidRPr="00FA5FE8">
        <w:rPr>
          <w:rFonts w:eastAsia="Calibri" w:cstheme="minorHAnsi"/>
          <w:b/>
          <w:bCs/>
          <w:iCs/>
          <w:szCs w:val="18"/>
        </w:rPr>
        <w:t>lub z Centralnej Ewidencji i Informacji o Działalności Gospodarczej, sporządzony nie wcześniej niż 3 miesiące przed jej złożeniem</w:t>
      </w:r>
      <w:r w:rsidRPr="0070462E">
        <w:rPr>
          <w:rFonts w:eastAsia="Calibri" w:cstheme="minorHAnsi"/>
          <w:iCs/>
          <w:szCs w:val="18"/>
        </w:rPr>
        <w:t xml:space="preserve">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4CECF5B9" w:rsidR="0070462E" w:rsidRPr="0070462E" w:rsidRDefault="0070462E" w:rsidP="009B7ADE">
      <w:pPr>
        <w:spacing w:before="120" w:after="120"/>
        <w:ind w:left="851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</w:t>
      </w:r>
      <w:r w:rsidR="00C56FB2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W takim przypadku Zamawiający pobierze te dokumenty z tych baz danych, o ile posiada do nich dostęp.</w:t>
      </w:r>
    </w:p>
    <w:p w14:paraId="28D5E32C" w14:textId="79B4C930" w:rsidR="0070462E" w:rsidRPr="00537EB5" w:rsidRDefault="00C37887" w:rsidP="009B7ADE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>
        <w:rPr>
          <w:rFonts w:eastAsia="Calibri" w:cstheme="minorHAnsi"/>
          <w:b/>
          <w:bCs/>
          <w:szCs w:val="18"/>
        </w:rPr>
        <w:t>Wykaz</w:t>
      </w:r>
      <w:r w:rsidR="006851EF">
        <w:rPr>
          <w:rFonts w:eastAsia="Calibri" w:cstheme="minorHAnsi"/>
          <w:b/>
          <w:bCs/>
          <w:szCs w:val="18"/>
        </w:rPr>
        <w:t xml:space="preserve"> </w:t>
      </w:r>
      <w:r w:rsidR="001915EA">
        <w:rPr>
          <w:rFonts w:eastAsia="Calibri" w:cstheme="minorHAnsi"/>
          <w:b/>
          <w:bCs/>
          <w:szCs w:val="18"/>
        </w:rPr>
        <w:t>w sprawie</w:t>
      </w:r>
      <w:r w:rsidR="006851EF">
        <w:rPr>
          <w:rFonts w:eastAsia="Calibri" w:cstheme="minorHAnsi"/>
          <w:b/>
          <w:bCs/>
          <w:szCs w:val="18"/>
        </w:rPr>
        <w:t xml:space="preserve"> doświadczeni</w:t>
      </w:r>
      <w:r w:rsidR="001915EA">
        <w:rPr>
          <w:rFonts w:eastAsia="Calibri" w:cstheme="minorHAnsi"/>
          <w:b/>
          <w:bCs/>
          <w:szCs w:val="18"/>
        </w:rPr>
        <w:t>a</w:t>
      </w:r>
      <w:r w:rsidR="006851EF">
        <w:rPr>
          <w:rFonts w:eastAsia="Calibri" w:cstheme="minorHAnsi"/>
          <w:b/>
          <w:bCs/>
          <w:szCs w:val="18"/>
        </w:rPr>
        <w:t xml:space="preserve"> zawodo</w:t>
      </w:r>
      <w:r w:rsidR="001915EA">
        <w:rPr>
          <w:rFonts w:eastAsia="Calibri" w:cstheme="minorHAnsi"/>
          <w:b/>
          <w:bCs/>
          <w:szCs w:val="18"/>
        </w:rPr>
        <w:t>wego</w:t>
      </w:r>
      <w:r w:rsidR="0070462E" w:rsidRPr="0070462E">
        <w:rPr>
          <w:rFonts w:eastAsia="Calibri" w:cstheme="minorHAnsi"/>
          <w:szCs w:val="18"/>
        </w:rPr>
        <w:t>, o którym mowa w pkt</w:t>
      </w:r>
      <w:r w:rsidR="00537EB5">
        <w:rPr>
          <w:rFonts w:eastAsia="Calibri" w:cstheme="minorHAnsi"/>
          <w:szCs w:val="18"/>
        </w:rPr>
        <w:t>.</w:t>
      </w:r>
      <w:r w:rsidR="0070462E" w:rsidRPr="0070462E">
        <w:rPr>
          <w:rFonts w:eastAsia="Calibri" w:cstheme="minorHAnsi"/>
          <w:szCs w:val="18"/>
        </w:rPr>
        <w:t xml:space="preserve"> </w:t>
      </w:r>
      <w:r w:rsidR="00537EB5" w:rsidRPr="00537EB5">
        <w:rPr>
          <w:rFonts w:eastAsia="Calibri" w:cstheme="minorHAnsi"/>
          <w:szCs w:val="18"/>
        </w:rPr>
        <w:t xml:space="preserve">1.2.1. </w:t>
      </w:r>
      <w:r w:rsidR="00537EB5">
        <w:rPr>
          <w:rFonts w:eastAsia="Calibri" w:cstheme="minorHAnsi"/>
          <w:szCs w:val="18"/>
        </w:rPr>
        <w:t xml:space="preserve">a) </w:t>
      </w:r>
      <w:r w:rsidR="0070462E" w:rsidRPr="0070462E">
        <w:rPr>
          <w:rFonts w:eastAsia="Calibri" w:cstheme="minorHAnsi"/>
          <w:szCs w:val="18"/>
        </w:rPr>
        <w:t xml:space="preserve"> powyżej,</w:t>
      </w:r>
      <w:r>
        <w:rPr>
          <w:rFonts w:eastAsia="Calibri" w:cstheme="minorHAnsi"/>
          <w:szCs w:val="18"/>
        </w:rPr>
        <w:br/>
      </w:r>
      <w:r w:rsidR="0070462E" w:rsidRPr="0070462E">
        <w:rPr>
          <w:rFonts w:eastAsia="Calibri" w:cstheme="minorHAnsi"/>
          <w:szCs w:val="18"/>
        </w:rPr>
        <w:t xml:space="preserve">z podaniem informacji określonych we wzorze wykazu stanowiącym </w:t>
      </w:r>
      <w:r w:rsidR="0070462E" w:rsidRPr="00BF4BF7">
        <w:rPr>
          <w:rFonts w:eastAsia="Calibri" w:cstheme="minorHAnsi"/>
          <w:b/>
          <w:iCs/>
          <w:szCs w:val="18"/>
        </w:rPr>
        <w:t xml:space="preserve">Załącznika nr </w:t>
      </w:r>
      <w:r w:rsidR="006851EF">
        <w:rPr>
          <w:rFonts w:eastAsia="Calibri" w:cstheme="minorHAnsi"/>
          <w:b/>
          <w:iCs/>
          <w:szCs w:val="18"/>
        </w:rPr>
        <w:t>7</w:t>
      </w:r>
      <w:r w:rsidR="001915EA">
        <w:rPr>
          <w:rFonts w:eastAsia="Calibri" w:cstheme="minorHAnsi"/>
          <w:b/>
          <w:iCs/>
          <w:szCs w:val="18"/>
        </w:rPr>
        <w:br/>
      </w:r>
      <w:r w:rsidR="0070462E" w:rsidRPr="00BF4BF7">
        <w:rPr>
          <w:rFonts w:eastAsia="Calibri" w:cstheme="minorHAnsi"/>
          <w:b/>
          <w:iCs/>
          <w:szCs w:val="18"/>
        </w:rPr>
        <w:t>do SWZ</w:t>
      </w:r>
      <w:r w:rsidR="0070462E" w:rsidRPr="0070462E">
        <w:rPr>
          <w:rFonts w:eastAsia="Calibri" w:cstheme="minorHAnsi"/>
          <w:iCs/>
          <w:szCs w:val="18"/>
        </w:rPr>
        <w:t xml:space="preserve">, </w:t>
      </w:r>
      <w:r w:rsidR="0070462E" w:rsidRPr="00C37887">
        <w:rPr>
          <w:rFonts w:eastAsia="Calibri" w:cstheme="minorHAnsi"/>
          <w:b/>
          <w:bCs/>
          <w:iCs/>
          <w:szCs w:val="18"/>
        </w:rPr>
        <w:t xml:space="preserve">wraz z dokumentami </w:t>
      </w:r>
      <w:r w:rsidR="0070462E" w:rsidRPr="00C37887">
        <w:rPr>
          <w:rFonts w:eastAsia="Calibri" w:cstheme="minorHAnsi"/>
          <w:b/>
          <w:bCs/>
          <w:szCs w:val="18"/>
        </w:rPr>
        <w:t xml:space="preserve">potwierdzającymi należyte wykonanie </w:t>
      </w:r>
      <w:r w:rsidR="00A7000D" w:rsidRPr="00C37887">
        <w:rPr>
          <w:rFonts w:eastAsia="Calibri" w:cstheme="minorHAnsi"/>
          <w:b/>
          <w:bCs/>
          <w:szCs w:val="18"/>
        </w:rPr>
        <w:t>robót budowalnych</w:t>
      </w:r>
      <w:r w:rsidR="0070462E" w:rsidRPr="00537EB5">
        <w:rPr>
          <w:rFonts w:eastAsia="Calibri" w:cstheme="minorHAnsi"/>
          <w:szCs w:val="18"/>
        </w:rPr>
        <w:t xml:space="preserve"> wskazanych w wykazie (np. referencje, protokoły odbioru, itp., bądź inne dokumenty wystawione przez podmiot, na rzecz którego </w:t>
      </w:r>
      <w:r w:rsidR="00A7000D">
        <w:rPr>
          <w:rFonts w:eastAsia="Calibri" w:cstheme="minorHAnsi"/>
          <w:szCs w:val="18"/>
        </w:rPr>
        <w:t>roboty</w:t>
      </w:r>
      <w:r w:rsidR="0070462E" w:rsidRPr="00537EB5">
        <w:rPr>
          <w:rFonts w:eastAsia="Calibri" w:cstheme="minorHAnsi"/>
          <w:szCs w:val="18"/>
        </w:rPr>
        <w:t xml:space="preserve"> były wykonywane). </w:t>
      </w:r>
    </w:p>
    <w:p w14:paraId="10BCE020" w14:textId="4B4AD984" w:rsidR="00C56FB2" w:rsidRPr="00C37887" w:rsidRDefault="00C37887" w:rsidP="00C37887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C37887">
        <w:rPr>
          <w:rFonts w:eastAsia="Calibri" w:cstheme="minorHAnsi"/>
          <w:b/>
          <w:szCs w:val="18"/>
        </w:rPr>
        <w:t xml:space="preserve">Wykaz </w:t>
      </w:r>
      <w:r w:rsidR="001915EA" w:rsidRPr="00C37887">
        <w:rPr>
          <w:rFonts w:eastAsia="Calibri" w:cstheme="minorHAnsi"/>
          <w:b/>
          <w:szCs w:val="18"/>
        </w:rPr>
        <w:t>w</w:t>
      </w:r>
      <w:r w:rsidR="001915EA">
        <w:rPr>
          <w:rFonts w:eastAsia="Calibri" w:cstheme="minorHAnsi"/>
          <w:b/>
          <w:szCs w:val="18"/>
        </w:rPr>
        <w:t xml:space="preserve"> sprawie</w:t>
      </w:r>
      <w:r w:rsidR="006851EF">
        <w:rPr>
          <w:rFonts w:eastAsia="Calibri" w:cstheme="minorHAnsi"/>
          <w:b/>
          <w:szCs w:val="18"/>
        </w:rPr>
        <w:t xml:space="preserve"> dysponowani</w:t>
      </w:r>
      <w:r w:rsidR="001915EA">
        <w:rPr>
          <w:rFonts w:eastAsia="Calibri" w:cstheme="minorHAnsi"/>
          <w:b/>
          <w:szCs w:val="18"/>
        </w:rPr>
        <w:t>a</w:t>
      </w:r>
      <w:r w:rsidR="006851EF">
        <w:rPr>
          <w:rFonts w:eastAsia="Calibri" w:cstheme="minorHAnsi"/>
          <w:b/>
          <w:szCs w:val="18"/>
        </w:rPr>
        <w:t xml:space="preserve"> osobami posiadającymi uprawnienia/kwalifikacje niezbędne do realizacji przedmiotu zamówienia</w:t>
      </w:r>
      <w:r w:rsidR="0070462E" w:rsidRPr="0070462E">
        <w:rPr>
          <w:rFonts w:eastAsia="Calibri" w:cstheme="minorHAnsi"/>
          <w:bCs/>
          <w:szCs w:val="18"/>
        </w:rPr>
        <w:t xml:space="preserve"> </w:t>
      </w:r>
      <w:r w:rsidR="006851EF" w:rsidRPr="0070462E">
        <w:rPr>
          <w:rFonts w:eastAsia="Calibri" w:cstheme="minorHAnsi"/>
          <w:bCs/>
          <w:szCs w:val="18"/>
        </w:rPr>
        <w:t>o których mowa w pkt</w:t>
      </w:r>
      <w:r w:rsidR="006851EF">
        <w:rPr>
          <w:rFonts w:eastAsia="Calibri" w:cstheme="minorHAnsi"/>
          <w:bCs/>
          <w:szCs w:val="18"/>
        </w:rPr>
        <w:t xml:space="preserve">. </w:t>
      </w:r>
      <w:r w:rsidR="006851EF" w:rsidRPr="00537EB5">
        <w:rPr>
          <w:rFonts w:eastAsia="Calibri" w:cstheme="minorHAnsi"/>
          <w:bCs/>
          <w:szCs w:val="18"/>
        </w:rPr>
        <w:t xml:space="preserve">1.2.1. </w:t>
      </w:r>
      <w:r w:rsidR="006851EF">
        <w:rPr>
          <w:rFonts w:eastAsia="Calibri" w:cstheme="minorHAnsi"/>
          <w:bCs/>
          <w:szCs w:val="18"/>
        </w:rPr>
        <w:t>b</w:t>
      </w:r>
      <w:r w:rsidR="006851EF" w:rsidRPr="00537EB5">
        <w:rPr>
          <w:rFonts w:eastAsia="Calibri" w:cstheme="minorHAnsi"/>
          <w:bCs/>
          <w:szCs w:val="18"/>
        </w:rPr>
        <w:t xml:space="preserve">) </w:t>
      </w:r>
      <w:r w:rsidR="006851EF" w:rsidRPr="0070462E">
        <w:rPr>
          <w:rFonts w:eastAsia="Calibri" w:cstheme="minorHAnsi"/>
          <w:bCs/>
          <w:szCs w:val="18"/>
        </w:rPr>
        <w:t xml:space="preserve">powyżej </w:t>
      </w:r>
      <w:r w:rsidR="0070462E" w:rsidRPr="0070462E">
        <w:rPr>
          <w:rFonts w:eastAsia="Calibri" w:cstheme="minorHAnsi"/>
          <w:bCs/>
          <w:szCs w:val="18"/>
        </w:rPr>
        <w:t>zgodnie ze wzorem</w:t>
      </w:r>
      <w:r w:rsidR="0070462E" w:rsidRPr="0070462E">
        <w:rPr>
          <w:rFonts w:eastAsia="Calibri" w:cstheme="minorHAnsi"/>
          <w:b/>
          <w:bCs/>
          <w:szCs w:val="18"/>
        </w:rPr>
        <w:t xml:space="preserve"> </w:t>
      </w:r>
      <w:r w:rsidR="0070462E" w:rsidRPr="00BF4BF7">
        <w:rPr>
          <w:rFonts w:eastAsia="Calibri" w:cstheme="minorHAnsi"/>
          <w:b/>
          <w:bCs/>
          <w:szCs w:val="18"/>
        </w:rPr>
        <w:t xml:space="preserve">Załącznika nr </w:t>
      </w:r>
      <w:r w:rsidR="006851EF">
        <w:rPr>
          <w:rFonts w:eastAsia="Calibri" w:cstheme="minorHAnsi"/>
          <w:b/>
          <w:bCs/>
          <w:szCs w:val="18"/>
        </w:rPr>
        <w:t>8</w:t>
      </w:r>
      <w:r w:rsidR="0070462E" w:rsidRPr="00BF4BF7">
        <w:rPr>
          <w:rFonts w:eastAsia="Calibri" w:cstheme="minorHAnsi"/>
          <w:b/>
          <w:bCs/>
          <w:szCs w:val="18"/>
        </w:rPr>
        <w:t xml:space="preserve"> do SWZ</w:t>
      </w:r>
      <w:r w:rsidR="0070462E" w:rsidRPr="0070462E">
        <w:rPr>
          <w:rFonts w:eastAsia="Calibri" w:cstheme="minorHAnsi"/>
          <w:bCs/>
          <w:szCs w:val="18"/>
        </w:rPr>
        <w:t>,</w:t>
      </w:r>
      <w:r>
        <w:rPr>
          <w:rFonts w:eastAsia="Calibri" w:cstheme="minorHAnsi"/>
          <w:bCs/>
          <w:szCs w:val="18"/>
        </w:rPr>
        <w:t xml:space="preserve"> </w:t>
      </w:r>
      <w:r w:rsidRPr="00C37887">
        <w:rPr>
          <w:rFonts w:eastAsia="Calibri" w:cstheme="minorHAnsi"/>
          <w:b/>
          <w:bCs/>
          <w:iCs/>
          <w:szCs w:val="18"/>
        </w:rPr>
        <w:t xml:space="preserve">wraz z dokumentami </w:t>
      </w:r>
      <w:r w:rsidRPr="00C37887">
        <w:rPr>
          <w:rFonts w:eastAsia="Calibri" w:cstheme="minorHAnsi"/>
          <w:b/>
          <w:bCs/>
          <w:szCs w:val="18"/>
        </w:rPr>
        <w:t xml:space="preserve">potwierdzającymi należyte wykonanie </w:t>
      </w:r>
      <w:r>
        <w:rPr>
          <w:rFonts w:eastAsia="Calibri" w:cstheme="minorHAnsi"/>
          <w:b/>
          <w:bCs/>
          <w:szCs w:val="18"/>
        </w:rPr>
        <w:t>dokumentacji projektowych</w:t>
      </w:r>
      <w:r w:rsidRPr="00537EB5">
        <w:rPr>
          <w:rFonts w:eastAsia="Calibri" w:cstheme="minorHAnsi"/>
          <w:szCs w:val="18"/>
        </w:rPr>
        <w:t xml:space="preserve"> wskazanych w wykazie (np. referencje, protokoły odbioru, itp., bądź inne dokumenty wystawione przez podmiot, na rzecz którego </w:t>
      </w:r>
      <w:r>
        <w:rPr>
          <w:rFonts w:eastAsia="Calibri" w:cstheme="minorHAnsi"/>
          <w:szCs w:val="18"/>
        </w:rPr>
        <w:t>dokumentacje</w:t>
      </w:r>
      <w:r w:rsidRPr="00537EB5">
        <w:rPr>
          <w:rFonts w:eastAsia="Calibri" w:cstheme="minorHAnsi"/>
          <w:szCs w:val="18"/>
        </w:rPr>
        <w:t xml:space="preserve"> były wykonywane). </w:t>
      </w:r>
    </w:p>
    <w:p w14:paraId="64A7EA6E" w14:textId="179F9BFF" w:rsidR="00C56FB2" w:rsidRPr="00C56FB2" w:rsidRDefault="00C56FB2" w:rsidP="00C56FB2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C56FB2">
        <w:rPr>
          <w:rFonts w:eastAsia="Calibri" w:cstheme="minorHAnsi"/>
          <w:b/>
          <w:bCs/>
          <w:szCs w:val="18"/>
        </w:rPr>
        <w:t>Dokument potwierdzający</w:t>
      </w:r>
      <w:r w:rsidRPr="00C56FB2">
        <w:rPr>
          <w:rFonts w:eastAsia="Calibri" w:cstheme="minorHAnsi"/>
          <w:szCs w:val="18"/>
        </w:rPr>
        <w:t xml:space="preserve">, </w:t>
      </w:r>
      <w:r w:rsidRPr="00C56FB2">
        <w:rPr>
          <w:rFonts w:eastAsia="Calibri" w:cstheme="minorHAnsi"/>
          <w:b/>
          <w:bCs/>
          <w:szCs w:val="18"/>
        </w:rPr>
        <w:t>że Wykonawca jest ubezpieczony od odpowiedzialności cywilnej</w:t>
      </w:r>
      <w:r w:rsidRPr="00C56FB2">
        <w:rPr>
          <w:rFonts w:eastAsia="Calibri" w:cstheme="minorHAnsi"/>
          <w:szCs w:val="18"/>
        </w:rPr>
        <w:t>,</w:t>
      </w:r>
      <w:r>
        <w:rPr>
          <w:rFonts w:eastAsia="Calibri" w:cstheme="minorHAnsi"/>
          <w:szCs w:val="18"/>
        </w:rPr>
        <w:t xml:space="preserve"> </w:t>
      </w:r>
      <w:r w:rsidRPr="00C56FB2">
        <w:rPr>
          <w:rFonts w:eastAsia="Calibri" w:cstheme="minorHAnsi"/>
          <w:szCs w:val="18"/>
        </w:rPr>
        <w:t>o której mowa w pkt 1.2.3. a) powyżej, w zakresie prowadzonej działalności związanej</w:t>
      </w:r>
      <w:r>
        <w:rPr>
          <w:rFonts w:eastAsia="Calibri" w:cstheme="minorHAnsi"/>
          <w:szCs w:val="18"/>
        </w:rPr>
        <w:br/>
      </w:r>
      <w:r w:rsidRPr="00C56FB2">
        <w:rPr>
          <w:rFonts w:eastAsia="Calibri" w:cstheme="minorHAnsi"/>
          <w:szCs w:val="18"/>
        </w:rPr>
        <w:t>z przedmiotem zamówienia</w:t>
      </w:r>
      <w:r>
        <w:rPr>
          <w:rFonts w:eastAsia="Calibri" w:cstheme="minorHAnsi"/>
          <w:szCs w:val="18"/>
        </w:rPr>
        <w:t xml:space="preserve"> </w:t>
      </w:r>
      <w:r w:rsidRPr="00C56FB2">
        <w:rPr>
          <w:rFonts w:eastAsia="Calibri" w:cstheme="minorHAnsi"/>
          <w:szCs w:val="18"/>
        </w:rPr>
        <w:t>ze wskazaniem sumy gwarancyjnej tego ubezpieczenia,</w:t>
      </w:r>
      <w:r>
        <w:rPr>
          <w:rFonts w:eastAsia="Calibri" w:cstheme="minorHAnsi"/>
          <w:szCs w:val="18"/>
        </w:rPr>
        <w:br/>
      </w:r>
      <w:r w:rsidRPr="00C37887">
        <w:rPr>
          <w:rFonts w:eastAsia="Calibri" w:cstheme="minorHAnsi"/>
          <w:b/>
          <w:bCs/>
          <w:szCs w:val="18"/>
        </w:rPr>
        <w:t>wraz z dokumentem potwierdzającym opłacenie składki ubezpieczeniowej</w:t>
      </w:r>
      <w:r w:rsidR="00C37887">
        <w:rPr>
          <w:rFonts w:eastAsia="Calibri" w:cstheme="minorHAnsi"/>
          <w:szCs w:val="18"/>
        </w:rPr>
        <w:t>.</w:t>
      </w:r>
    </w:p>
    <w:p w14:paraId="26497443" w14:textId="5DAD83D8" w:rsidR="006851EF" w:rsidRPr="00537EB5" w:rsidRDefault="006851EF" w:rsidP="006851EF">
      <w:pPr>
        <w:numPr>
          <w:ilvl w:val="1"/>
          <w:numId w:val="21"/>
        </w:numPr>
        <w:spacing w:before="120" w:after="120"/>
        <w:ind w:left="851" w:hanging="567"/>
        <w:jc w:val="both"/>
        <w:rPr>
          <w:rFonts w:eastAsia="Calibri" w:cstheme="minorHAnsi"/>
          <w:szCs w:val="18"/>
        </w:rPr>
      </w:pPr>
      <w:r w:rsidRPr="00537EB5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6AFDFCF0" w14:textId="77777777" w:rsidR="006851EF" w:rsidRPr="0070462E" w:rsidRDefault="006851EF" w:rsidP="006851EF">
      <w:pPr>
        <w:spacing w:before="120" w:after="120"/>
        <w:ind w:left="851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2CDD71C8" w14:textId="77777777" w:rsidR="006851EF" w:rsidRPr="0070462E" w:rsidRDefault="006851EF" w:rsidP="006851EF">
      <w:pPr>
        <w:spacing w:before="120" w:after="120"/>
        <w:ind w:left="851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</w:t>
      </w:r>
      <w:r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4662E364" w14:textId="77777777" w:rsidR="006851EF" w:rsidRDefault="006851EF" w:rsidP="006851EF">
      <w:pPr>
        <w:spacing w:before="120" w:after="120"/>
        <w:ind w:left="851"/>
        <w:jc w:val="both"/>
        <w:rPr>
          <w:rFonts w:cstheme="minorHAnsi"/>
          <w:i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</w:t>
      </w:r>
      <w:r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na Ukrainę.</w:t>
      </w:r>
    </w:p>
    <w:p w14:paraId="3B0DB4AC" w14:textId="5FB27DB6" w:rsidR="006851EF" w:rsidRPr="008E1AC1" w:rsidRDefault="006851EF" w:rsidP="006851EF">
      <w:pPr>
        <w:numPr>
          <w:ilvl w:val="1"/>
          <w:numId w:val="21"/>
        </w:numPr>
        <w:tabs>
          <w:tab w:val="left" w:pos="851"/>
        </w:tabs>
        <w:spacing w:before="120" w:after="120"/>
        <w:ind w:left="851" w:hanging="567"/>
        <w:contextualSpacing/>
        <w:jc w:val="both"/>
        <w:rPr>
          <w:rFonts w:eastAsia="Calibri" w:cstheme="minorHAnsi"/>
          <w:szCs w:val="18"/>
        </w:rPr>
      </w:pPr>
      <w:r w:rsidRPr="008E1AC1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E1AC1">
        <w:rPr>
          <w:rFonts w:cstheme="minorHAnsi"/>
          <w:b/>
          <w:szCs w:val="18"/>
        </w:rPr>
        <w:t>Wykonawca, którego Oferta zostanie najwyżej oceniona, zostanie wezwany</w:t>
      </w:r>
      <w:r>
        <w:rPr>
          <w:rFonts w:cstheme="minorHAnsi"/>
          <w:b/>
          <w:szCs w:val="18"/>
        </w:rPr>
        <w:br/>
      </w:r>
      <w:r w:rsidRPr="008E1AC1">
        <w:rPr>
          <w:rFonts w:cstheme="minorHAnsi"/>
          <w:b/>
          <w:szCs w:val="18"/>
        </w:rPr>
        <w:t xml:space="preserve">do złożenia </w:t>
      </w:r>
      <w:r>
        <w:rPr>
          <w:rFonts w:cstheme="minorHAnsi"/>
          <w:b/>
          <w:szCs w:val="18"/>
        </w:rPr>
        <w:t xml:space="preserve"> </w:t>
      </w:r>
      <w:r w:rsidRPr="008E1AC1">
        <w:rPr>
          <w:rFonts w:cstheme="minorHAnsi"/>
          <w:b/>
          <w:szCs w:val="18"/>
        </w:rPr>
        <w:t xml:space="preserve">w wyznaczonym terminie ankiety w zakresie gwarancji bezpieczeństwa przetwarzania danych osobowych, zgodnie ze wzorem wskazanym w Załączniku nr </w:t>
      </w:r>
      <w:r w:rsidR="005C5934">
        <w:rPr>
          <w:rFonts w:cstheme="minorHAnsi"/>
          <w:b/>
          <w:szCs w:val="18"/>
        </w:rPr>
        <w:t>9</w:t>
      </w:r>
      <w:r>
        <w:rPr>
          <w:rFonts w:cstheme="minorHAnsi"/>
          <w:b/>
          <w:szCs w:val="18"/>
        </w:rPr>
        <w:br/>
      </w:r>
      <w:r w:rsidRPr="008E1AC1">
        <w:rPr>
          <w:rFonts w:cstheme="minorHAnsi"/>
          <w:b/>
          <w:szCs w:val="18"/>
        </w:rPr>
        <w:t>do SWZ</w:t>
      </w:r>
      <w:r w:rsidRPr="008E1AC1">
        <w:rPr>
          <w:rFonts w:cstheme="minorHAnsi"/>
          <w:szCs w:val="18"/>
        </w:rPr>
        <w:t xml:space="preserve">. Jeżeli Wykonawca będący podmiotem przetwarzającym dane osobowe, w wyznaczonym do tego terminie nie złoży ankiety </w:t>
      </w:r>
      <w:r>
        <w:rPr>
          <w:rFonts w:cstheme="minorHAnsi"/>
          <w:szCs w:val="18"/>
        </w:rPr>
        <w:t xml:space="preserve"> </w:t>
      </w:r>
      <w:r w:rsidRPr="008E1AC1">
        <w:rPr>
          <w:rFonts w:cstheme="minorHAnsi"/>
          <w:szCs w:val="18"/>
        </w:rPr>
        <w:t>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66C2BE1A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</w:t>
      </w:r>
      <w:r w:rsidR="00FA5FE8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3E3778">
      <w:pPr>
        <w:pStyle w:val="Tekstpodstawowy"/>
        <w:tabs>
          <w:tab w:val="left" w:pos="1985"/>
        </w:tabs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FA5FE8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contextualSpacing w:val="0"/>
        <w:jc w:val="both"/>
        <w:outlineLvl w:val="0"/>
        <w:rPr>
          <w:rFonts w:cstheme="minorHAnsi"/>
          <w:b/>
          <w:bCs/>
          <w:szCs w:val="18"/>
        </w:rPr>
      </w:pPr>
      <w:r w:rsidRPr="00FA5FE8">
        <w:rPr>
          <w:rFonts w:cstheme="minorHAnsi"/>
          <w:b/>
          <w:bCs/>
          <w:szCs w:val="18"/>
        </w:rPr>
        <w:t>Dokumenty/oświadczenia/wykazy wymienione w pkt 2 powyżej.</w:t>
      </w:r>
    </w:p>
    <w:p w14:paraId="173D3C00" w14:textId="59D8F1C1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FA5FE8">
        <w:rPr>
          <w:rFonts w:cstheme="minorHAnsi"/>
          <w:b/>
          <w:bCs/>
          <w:szCs w:val="18"/>
        </w:rPr>
        <w:t>Pełnomocnictwo</w:t>
      </w:r>
      <w:r w:rsidRPr="0070462E">
        <w:rPr>
          <w:rFonts w:cstheme="minorHAnsi"/>
          <w:szCs w:val="18"/>
        </w:rPr>
        <w:t xml:space="preserve"> dla osób podpisujących Ofertę, jeżeli uprawnienie do reprezentacji Wykonawcy nie wynika z dokumentu rejestrowego, o którym mowa w punkcie 2.3. powyżej.</w:t>
      </w:r>
      <w:r w:rsidR="00C37887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Zaleca się,</w:t>
      </w:r>
      <w:r w:rsidR="00C37887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aby pełnomocnictwo jednoznacznie określało postępowanie, do którego się odnosi</w:t>
      </w:r>
      <w:r w:rsidR="00C37887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1A9244F4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działalność gospodarcza przedsiębiorców prowadzona jest wspólnie na podstawie zawartej </w:t>
      </w:r>
      <w:r w:rsidR="00C37887">
        <w:rPr>
          <w:rFonts w:cstheme="minorHAnsi"/>
          <w:szCs w:val="18"/>
        </w:rPr>
        <w:t>u</w:t>
      </w:r>
      <w:r w:rsidRPr="0070462E">
        <w:rPr>
          <w:rFonts w:cstheme="minorHAnsi"/>
          <w:szCs w:val="18"/>
        </w:rPr>
        <w:t>mowy,  Wykonawca powinien załączyć umowę spółki cywilnej.</w:t>
      </w:r>
    </w:p>
    <w:p w14:paraId="0A9432A6" w14:textId="13201CFC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składania Oferty przez Wykonawców wspólnie ubiegających się o udzielenie zamówienia do Oferty należy załączyć umowę konsorcjum lub inną podobną </w:t>
      </w:r>
      <w:r w:rsidR="00C37887">
        <w:rPr>
          <w:rFonts w:cstheme="minorHAnsi"/>
          <w:szCs w:val="18"/>
        </w:rPr>
        <w:t>u</w:t>
      </w:r>
      <w:r w:rsidRPr="0070462E">
        <w:rPr>
          <w:rFonts w:cstheme="minorHAnsi"/>
          <w:szCs w:val="18"/>
        </w:rPr>
        <w:t>mowę regulującą współpracę, która powinna zawierać co najmniej następujące postanowienia:</w:t>
      </w:r>
    </w:p>
    <w:p w14:paraId="7267CCEA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FA5FE8">
      <w:pPr>
        <w:pStyle w:val="Akapitzlist"/>
        <w:numPr>
          <w:ilvl w:val="0"/>
          <w:numId w:val="23"/>
        </w:numPr>
        <w:spacing w:line="24" w:lineRule="atLeast"/>
        <w:ind w:left="1276" w:hanging="284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007DA0A9" w14:textId="7E1C0238" w:rsidR="00220181" w:rsidRPr="00220181" w:rsidRDefault="00220181" w:rsidP="00220181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bCs/>
          <w:szCs w:val="18"/>
        </w:rPr>
      </w:pPr>
      <w:r w:rsidRPr="00CF7599">
        <w:rPr>
          <w:rFonts w:cstheme="minorHAnsi"/>
          <w:b/>
          <w:bCs/>
          <w:szCs w:val="18"/>
        </w:rPr>
        <w:t>Potwierdzenie wniesienia wadium</w:t>
      </w:r>
      <w:r w:rsidR="00B02E12">
        <w:rPr>
          <w:rFonts w:cstheme="minorHAnsi"/>
          <w:b/>
          <w:bCs/>
          <w:szCs w:val="18"/>
        </w:rPr>
        <w:t xml:space="preserve"> </w:t>
      </w:r>
      <w:r w:rsidR="00B02E12" w:rsidRPr="00B02E12">
        <w:rPr>
          <w:rFonts w:cstheme="minorHAnsi"/>
          <w:szCs w:val="18"/>
        </w:rPr>
        <w:t>dołączone do Oferty powyżej</w:t>
      </w:r>
      <w:r w:rsidRPr="00B02E12">
        <w:rPr>
          <w:rFonts w:cstheme="minorHAnsi"/>
          <w:szCs w:val="18"/>
        </w:rPr>
        <w:t>.</w:t>
      </w:r>
      <w:r w:rsidRPr="00CF7599">
        <w:rPr>
          <w:rFonts w:cstheme="minorHAnsi"/>
          <w:b/>
          <w:bCs/>
          <w:szCs w:val="18"/>
        </w:rPr>
        <w:t xml:space="preserve"> </w:t>
      </w:r>
    </w:p>
    <w:p w14:paraId="4E93926C" w14:textId="77777777" w:rsidR="00CE3EE0" w:rsidRPr="00B90451" w:rsidRDefault="00CE3EE0" w:rsidP="00CE3EE0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  <w:bookmarkStart w:id="7" w:name="_Hlk211943918"/>
    </w:p>
    <w:bookmarkEnd w:id="7"/>
    <w:p w14:paraId="2483493A" w14:textId="18A7416A" w:rsidR="0070462E" w:rsidRPr="0070462E" w:rsidRDefault="0070462E" w:rsidP="00FA5FE8">
      <w:pPr>
        <w:pStyle w:val="Akapitzlist"/>
        <w:numPr>
          <w:ilvl w:val="0"/>
          <w:numId w:val="21"/>
        </w:numPr>
        <w:spacing w:before="120" w:after="120" w:line="24" w:lineRule="atLeast"/>
        <w:ind w:left="357" w:hanging="35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2.1., 2.2.,</w:t>
      </w:r>
      <w:r w:rsidR="009B7ADE">
        <w:rPr>
          <w:rFonts w:cstheme="minorHAnsi"/>
          <w:szCs w:val="18"/>
        </w:rPr>
        <w:t xml:space="preserve"> </w:t>
      </w:r>
      <w:r w:rsidR="00DE6EA2">
        <w:rPr>
          <w:rFonts w:cstheme="minorHAnsi"/>
          <w:szCs w:val="18"/>
        </w:rPr>
        <w:t>2.3.,</w:t>
      </w:r>
      <w:r w:rsidRPr="0070462E">
        <w:rPr>
          <w:rFonts w:cstheme="minorHAnsi"/>
          <w:szCs w:val="18"/>
        </w:rPr>
        <w:t xml:space="preserve"> 2.4., 2.5.</w:t>
      </w:r>
      <w:r w:rsidR="005F06E1">
        <w:rPr>
          <w:rFonts w:cstheme="minorHAnsi"/>
          <w:szCs w:val="18"/>
        </w:rPr>
        <w:t>,</w:t>
      </w:r>
      <w:r w:rsidR="00C56FB2">
        <w:rPr>
          <w:rFonts w:cstheme="minorHAnsi"/>
          <w:szCs w:val="18"/>
        </w:rPr>
        <w:t>2.6.,</w:t>
      </w:r>
      <w:r w:rsidR="000E1B86">
        <w:rPr>
          <w:rFonts w:cstheme="minorHAnsi"/>
          <w:szCs w:val="18"/>
        </w:rPr>
        <w:t xml:space="preserve"> 2.</w:t>
      </w:r>
      <w:r w:rsidR="00A044E6">
        <w:rPr>
          <w:rFonts w:cstheme="minorHAnsi"/>
          <w:szCs w:val="18"/>
        </w:rPr>
        <w:t>7</w:t>
      </w:r>
      <w:r w:rsidR="000E1B86">
        <w:rPr>
          <w:rFonts w:cstheme="minorHAnsi"/>
          <w:szCs w:val="18"/>
        </w:rPr>
        <w:t>.,</w:t>
      </w:r>
      <w:r w:rsidR="005F06E1">
        <w:rPr>
          <w:rFonts w:cstheme="minorHAnsi"/>
          <w:szCs w:val="18"/>
        </w:rPr>
        <w:t xml:space="preserve"> 3.1.</w:t>
      </w:r>
      <w:r w:rsidRPr="0070462E">
        <w:rPr>
          <w:rFonts w:cstheme="minorHAnsi"/>
          <w:szCs w:val="18"/>
        </w:rPr>
        <w:t xml:space="preserve">, </w:t>
      </w:r>
      <w:r w:rsidR="000E1B86">
        <w:rPr>
          <w:rFonts w:cstheme="minorHAnsi"/>
          <w:szCs w:val="18"/>
        </w:rPr>
        <w:t xml:space="preserve">3.2., </w:t>
      </w:r>
      <w:r w:rsidRPr="0070462E">
        <w:rPr>
          <w:rFonts w:cstheme="minorHAnsi"/>
          <w:szCs w:val="18"/>
        </w:rPr>
        <w:t>3.4., 3.5., należy złożyć</w:t>
      </w:r>
      <w:r w:rsidR="00C56FB2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</w:t>
      </w:r>
      <w:r w:rsidR="005F06E1">
        <w:rPr>
          <w:rFonts w:cstheme="minorHAnsi"/>
          <w:szCs w:val="18"/>
        </w:rPr>
        <w:t xml:space="preserve">, 3.6. </w:t>
      </w:r>
      <w:r w:rsidRPr="0070462E">
        <w:rPr>
          <w:rFonts w:cstheme="minorHAnsi"/>
          <w:szCs w:val="18"/>
        </w:rPr>
        <w:t xml:space="preserve">(pełnomocnictwa) należy załączyć w postaci elektronicznej opatrzonej kwalifikowanym podpisem elektronicznym udzielającego pełnomocnictwa. </w:t>
      </w:r>
    </w:p>
    <w:p w14:paraId="5B9CFAB4" w14:textId="67865A96" w:rsidR="0070462E" w:rsidRPr="0070462E" w:rsidRDefault="0070462E" w:rsidP="00FA5FE8">
      <w:pPr>
        <w:pStyle w:val="Akapitzlist"/>
        <w:numPr>
          <w:ilvl w:val="0"/>
          <w:numId w:val="21"/>
        </w:numPr>
        <w:spacing w:before="120" w:after="120" w:line="24" w:lineRule="atLeast"/>
        <w:ind w:left="357" w:hanging="35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</w:t>
      </w:r>
      <w:r w:rsidR="000E1B86">
        <w:rPr>
          <w:rFonts w:cstheme="minorHAnsi"/>
          <w:szCs w:val="18"/>
        </w:rPr>
        <w:t>O</w:t>
      </w:r>
      <w:r w:rsidRPr="0070462E">
        <w:rPr>
          <w:rFonts w:cstheme="minorHAnsi"/>
          <w:szCs w:val="18"/>
        </w:rPr>
        <w:t>ferty dokumenty wymienione w pkt 2.2., 2.3., 3.3., 3.4., 3.5. i 3.6., zaś podane w pkt 2.1., 2.4., 2.5.,</w:t>
      </w:r>
      <w:r w:rsidR="00C56FB2">
        <w:rPr>
          <w:rFonts w:cstheme="minorHAnsi"/>
          <w:szCs w:val="18"/>
        </w:rPr>
        <w:t xml:space="preserve"> 2.6.,</w:t>
      </w:r>
      <w:r w:rsidRPr="0070462E">
        <w:rPr>
          <w:rFonts w:cstheme="minorHAnsi"/>
          <w:szCs w:val="18"/>
        </w:rPr>
        <w:t xml:space="preserve"> 2.</w:t>
      </w:r>
      <w:r w:rsidR="00A044E6">
        <w:rPr>
          <w:rFonts w:cstheme="minorHAnsi"/>
          <w:szCs w:val="18"/>
        </w:rPr>
        <w:t>7</w:t>
      </w:r>
      <w:r w:rsidRPr="0070462E">
        <w:rPr>
          <w:rFonts w:cstheme="minorHAnsi"/>
          <w:szCs w:val="18"/>
        </w:rPr>
        <w:t>.</w:t>
      </w:r>
      <w:r w:rsidR="00B02E12">
        <w:rPr>
          <w:rFonts w:cstheme="minorHAnsi"/>
          <w:szCs w:val="18"/>
        </w:rPr>
        <w:t xml:space="preserve">, 3.7. </w:t>
      </w:r>
      <w:r w:rsidRPr="0070462E">
        <w:rPr>
          <w:rFonts w:cstheme="minorHAnsi"/>
          <w:szCs w:val="18"/>
        </w:rPr>
        <w:t>mogą dołączyć wspólnie.</w:t>
      </w:r>
    </w:p>
    <w:p w14:paraId="304AB3EB" w14:textId="036CF323" w:rsidR="0070462E" w:rsidRPr="0070462E" w:rsidRDefault="0070462E" w:rsidP="00FA5FE8">
      <w:pPr>
        <w:pStyle w:val="Akapitzlist"/>
        <w:numPr>
          <w:ilvl w:val="0"/>
          <w:numId w:val="21"/>
        </w:numPr>
        <w:spacing w:before="120" w:after="120" w:line="24" w:lineRule="atLeast"/>
        <w:ind w:left="357" w:hanging="35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</w:t>
      </w:r>
      <w:r w:rsidR="009B7ADE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</w:t>
      </w:r>
      <w:r w:rsidRPr="00B32F57">
        <w:rPr>
          <w:rFonts w:cstheme="minorHAnsi"/>
          <w:szCs w:val="18"/>
        </w:rPr>
        <w:t>.</w:t>
      </w:r>
    </w:p>
    <w:p w14:paraId="3CE500C2" w14:textId="377260CC" w:rsidR="0070462E" w:rsidRPr="0070462E" w:rsidRDefault="0070462E" w:rsidP="00FA5FE8">
      <w:pPr>
        <w:pStyle w:val="Akapitzlist"/>
        <w:numPr>
          <w:ilvl w:val="0"/>
          <w:numId w:val="21"/>
        </w:numPr>
        <w:spacing w:before="120" w:after="120" w:line="24" w:lineRule="atLeast"/>
        <w:ind w:left="357" w:hanging="35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</w:t>
      </w:r>
      <w:r w:rsidR="009B7ADE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do jego reprezentacji lub oświadczenie osoby, której dokument miał dotyczyć, złożone pod przysięgą,</w:t>
      </w:r>
      <w:r w:rsidR="009B7ADE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lub jeżeli w kraju, w którym Wykonawca ma siedzibę lub miejsce zamieszkania nie ma przepisów</w:t>
      </w:r>
      <w:r w:rsidR="009B7ADE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</w:t>
      </w:r>
      <w:r w:rsidRPr="00B32F57">
        <w:rPr>
          <w:rFonts w:cstheme="minorHAnsi"/>
          <w:szCs w:val="18"/>
        </w:rPr>
        <w:t>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37C6B" w14:textId="77777777" w:rsidR="002A5E57" w:rsidRDefault="002A5E57" w:rsidP="00582CE9">
      <w:pPr>
        <w:spacing w:after="0"/>
      </w:pPr>
      <w:r>
        <w:separator/>
      </w:r>
    </w:p>
  </w:endnote>
  <w:endnote w:type="continuationSeparator" w:id="0">
    <w:p w14:paraId="740D2731" w14:textId="77777777" w:rsidR="002A5E57" w:rsidRDefault="002A5E5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38944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A65">
          <w:rPr>
            <w:noProof/>
          </w:rPr>
          <w:t>8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05EC3" w14:textId="77777777" w:rsidR="002A5E57" w:rsidRDefault="002A5E57" w:rsidP="00582CE9">
      <w:pPr>
        <w:spacing w:after="0"/>
      </w:pPr>
      <w:r>
        <w:separator/>
      </w:r>
    </w:p>
  </w:footnote>
  <w:footnote w:type="continuationSeparator" w:id="0">
    <w:p w14:paraId="6F1340E8" w14:textId="77777777" w:rsidR="002A5E57" w:rsidRDefault="002A5E5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8EA9731" w14:textId="17CDC7E5" w:rsidR="00747489" w:rsidRDefault="00347E8D" w:rsidP="0074748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1340549" w14:textId="4C7A4A7F" w:rsidR="00747489" w:rsidRDefault="00BF431F" w:rsidP="0074748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</w:t>
          </w:r>
        </w:p>
        <w:p w14:paraId="5205B493" w14:textId="4596490B" w:rsidR="00347E8D" w:rsidRPr="006B2C28" w:rsidRDefault="00BF431F" w:rsidP="0074748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F431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POST/DYS/OLD/GZ/00258/2026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7B8E055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65AB7526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B5604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219A2"/>
    <w:multiLevelType w:val="hybridMultilevel"/>
    <w:tmpl w:val="336ADF34"/>
    <w:lvl w:ilvl="0" w:tplc="4EF8D8A8">
      <w:start w:val="1"/>
      <w:numFmt w:val="lowerLetter"/>
      <w:lvlText w:val="%1)"/>
      <w:lvlJc w:val="left"/>
      <w:pPr>
        <w:ind w:left="1281" w:hanging="855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138199B"/>
    <w:multiLevelType w:val="hybridMultilevel"/>
    <w:tmpl w:val="6538A820"/>
    <w:lvl w:ilvl="0" w:tplc="469E9570">
      <w:start w:val="1"/>
      <w:numFmt w:val="decimal"/>
      <w:lvlText w:val="%1.2"/>
      <w:lvlJc w:val="left"/>
      <w:pPr>
        <w:ind w:left="1571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41704970">
    <w:abstractNumId w:val="19"/>
  </w:num>
  <w:num w:numId="2" w16cid:durableId="1237399800">
    <w:abstractNumId w:val="7"/>
  </w:num>
  <w:num w:numId="3" w16cid:durableId="254242386">
    <w:abstractNumId w:val="13"/>
  </w:num>
  <w:num w:numId="4" w16cid:durableId="948973611">
    <w:abstractNumId w:val="21"/>
  </w:num>
  <w:num w:numId="5" w16cid:durableId="921261204">
    <w:abstractNumId w:val="19"/>
  </w:num>
  <w:num w:numId="6" w16cid:durableId="1547375441">
    <w:abstractNumId w:val="19"/>
  </w:num>
  <w:num w:numId="7" w16cid:durableId="1253735706">
    <w:abstractNumId w:val="3"/>
  </w:num>
  <w:num w:numId="8" w16cid:durableId="9306627">
    <w:abstractNumId w:val="29"/>
  </w:num>
  <w:num w:numId="9" w16cid:durableId="974532368">
    <w:abstractNumId w:val="17"/>
  </w:num>
  <w:num w:numId="10" w16cid:durableId="577059473">
    <w:abstractNumId w:val="4"/>
  </w:num>
  <w:num w:numId="11" w16cid:durableId="260458941">
    <w:abstractNumId w:val="14"/>
  </w:num>
  <w:num w:numId="12" w16cid:durableId="2061400500">
    <w:abstractNumId w:val="12"/>
  </w:num>
  <w:num w:numId="13" w16cid:durableId="1907915267">
    <w:abstractNumId w:val="28"/>
  </w:num>
  <w:num w:numId="14" w16cid:durableId="110059128">
    <w:abstractNumId w:val="24"/>
  </w:num>
  <w:num w:numId="15" w16cid:durableId="1759986349">
    <w:abstractNumId w:val="16"/>
  </w:num>
  <w:num w:numId="16" w16cid:durableId="615984015">
    <w:abstractNumId w:val="9"/>
  </w:num>
  <w:num w:numId="17" w16cid:durableId="2047681698">
    <w:abstractNumId w:val="5"/>
  </w:num>
  <w:num w:numId="18" w16cid:durableId="1132594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278381">
    <w:abstractNumId w:val="0"/>
  </w:num>
  <w:num w:numId="20" w16cid:durableId="1182085608">
    <w:abstractNumId w:val="30"/>
  </w:num>
  <w:num w:numId="21" w16cid:durableId="715591814">
    <w:abstractNumId w:val="1"/>
  </w:num>
  <w:num w:numId="22" w16cid:durableId="46879611">
    <w:abstractNumId w:val="15"/>
  </w:num>
  <w:num w:numId="23" w16cid:durableId="823283013">
    <w:abstractNumId w:val="11"/>
  </w:num>
  <w:num w:numId="24" w16cid:durableId="1289361707">
    <w:abstractNumId w:val="22"/>
  </w:num>
  <w:num w:numId="25" w16cid:durableId="832647493">
    <w:abstractNumId w:val="27"/>
  </w:num>
  <w:num w:numId="26" w16cid:durableId="1110709878">
    <w:abstractNumId w:val="2"/>
  </w:num>
  <w:num w:numId="27" w16cid:durableId="1650862811">
    <w:abstractNumId w:val="26"/>
  </w:num>
  <w:num w:numId="28" w16cid:durableId="1326393715">
    <w:abstractNumId w:val="25"/>
  </w:num>
  <w:num w:numId="29" w16cid:durableId="2802626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1628614">
    <w:abstractNumId w:val="20"/>
  </w:num>
  <w:num w:numId="31" w16cid:durableId="1908109176">
    <w:abstractNumId w:val="18"/>
  </w:num>
  <w:num w:numId="32" w16cid:durableId="8620929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21411397">
    <w:abstractNumId w:val="23"/>
  </w:num>
  <w:num w:numId="34" w16cid:durableId="202493833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41A9"/>
    <w:rsid w:val="00013A18"/>
    <w:rsid w:val="00015893"/>
    <w:rsid w:val="0002424F"/>
    <w:rsid w:val="00027947"/>
    <w:rsid w:val="00033582"/>
    <w:rsid w:val="000356F9"/>
    <w:rsid w:val="00036B40"/>
    <w:rsid w:val="00036D76"/>
    <w:rsid w:val="00040B6D"/>
    <w:rsid w:val="0004363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ACB"/>
    <w:rsid w:val="00094799"/>
    <w:rsid w:val="00094EB9"/>
    <w:rsid w:val="000959C9"/>
    <w:rsid w:val="00096510"/>
    <w:rsid w:val="000974B1"/>
    <w:rsid w:val="000A374A"/>
    <w:rsid w:val="000B0DBD"/>
    <w:rsid w:val="000C35DE"/>
    <w:rsid w:val="000C47A9"/>
    <w:rsid w:val="000C679C"/>
    <w:rsid w:val="000D42BE"/>
    <w:rsid w:val="000D5886"/>
    <w:rsid w:val="000E1564"/>
    <w:rsid w:val="000E1B86"/>
    <w:rsid w:val="000E2F63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7903"/>
    <w:rsid w:val="00167B53"/>
    <w:rsid w:val="00172B93"/>
    <w:rsid w:val="00175F4C"/>
    <w:rsid w:val="00185AAB"/>
    <w:rsid w:val="001915EA"/>
    <w:rsid w:val="00192A23"/>
    <w:rsid w:val="0019749F"/>
    <w:rsid w:val="001974F6"/>
    <w:rsid w:val="001A3E4B"/>
    <w:rsid w:val="001A4996"/>
    <w:rsid w:val="001B0061"/>
    <w:rsid w:val="001D1A8B"/>
    <w:rsid w:val="001D2EB1"/>
    <w:rsid w:val="001E7E73"/>
    <w:rsid w:val="001F0DE0"/>
    <w:rsid w:val="001F3242"/>
    <w:rsid w:val="001F3600"/>
    <w:rsid w:val="001F3F20"/>
    <w:rsid w:val="001F42F7"/>
    <w:rsid w:val="001F737A"/>
    <w:rsid w:val="002067F1"/>
    <w:rsid w:val="00220181"/>
    <w:rsid w:val="00220438"/>
    <w:rsid w:val="00224257"/>
    <w:rsid w:val="0024291C"/>
    <w:rsid w:val="00256EF5"/>
    <w:rsid w:val="00257F22"/>
    <w:rsid w:val="00264A06"/>
    <w:rsid w:val="00265B9D"/>
    <w:rsid w:val="0026648A"/>
    <w:rsid w:val="00270752"/>
    <w:rsid w:val="002743D5"/>
    <w:rsid w:val="002768AC"/>
    <w:rsid w:val="00290E16"/>
    <w:rsid w:val="00291622"/>
    <w:rsid w:val="00296A65"/>
    <w:rsid w:val="002A3129"/>
    <w:rsid w:val="002A48F7"/>
    <w:rsid w:val="002A5E57"/>
    <w:rsid w:val="002B5C62"/>
    <w:rsid w:val="002C470F"/>
    <w:rsid w:val="002D14F2"/>
    <w:rsid w:val="002D305A"/>
    <w:rsid w:val="002D4CAD"/>
    <w:rsid w:val="002F10CA"/>
    <w:rsid w:val="00303C67"/>
    <w:rsid w:val="003044AA"/>
    <w:rsid w:val="00310CB3"/>
    <w:rsid w:val="00314BAA"/>
    <w:rsid w:val="003204D4"/>
    <w:rsid w:val="00347E8D"/>
    <w:rsid w:val="00350CB3"/>
    <w:rsid w:val="00352312"/>
    <w:rsid w:val="00362C4E"/>
    <w:rsid w:val="00366FFB"/>
    <w:rsid w:val="00371A75"/>
    <w:rsid w:val="00375780"/>
    <w:rsid w:val="00381365"/>
    <w:rsid w:val="003847E8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778"/>
    <w:rsid w:val="003E3CCB"/>
    <w:rsid w:val="003E59DD"/>
    <w:rsid w:val="003F132F"/>
    <w:rsid w:val="003F168E"/>
    <w:rsid w:val="003F257A"/>
    <w:rsid w:val="003F37E4"/>
    <w:rsid w:val="003F6ADA"/>
    <w:rsid w:val="0040472A"/>
    <w:rsid w:val="00412E5B"/>
    <w:rsid w:val="00417E23"/>
    <w:rsid w:val="004257E0"/>
    <w:rsid w:val="0043109A"/>
    <w:rsid w:val="004367FB"/>
    <w:rsid w:val="00436F85"/>
    <w:rsid w:val="0044629B"/>
    <w:rsid w:val="00446871"/>
    <w:rsid w:val="00446E2F"/>
    <w:rsid w:val="00466493"/>
    <w:rsid w:val="00471DA6"/>
    <w:rsid w:val="00473D75"/>
    <w:rsid w:val="0047759A"/>
    <w:rsid w:val="004925D9"/>
    <w:rsid w:val="00492AEE"/>
    <w:rsid w:val="0049619B"/>
    <w:rsid w:val="00496273"/>
    <w:rsid w:val="004A723C"/>
    <w:rsid w:val="004B29F9"/>
    <w:rsid w:val="004C2303"/>
    <w:rsid w:val="004C67B7"/>
    <w:rsid w:val="004D154B"/>
    <w:rsid w:val="004D63D5"/>
    <w:rsid w:val="004E1AB0"/>
    <w:rsid w:val="004E7573"/>
    <w:rsid w:val="004F0C4A"/>
    <w:rsid w:val="004F20AD"/>
    <w:rsid w:val="004F6B10"/>
    <w:rsid w:val="00520308"/>
    <w:rsid w:val="0052280C"/>
    <w:rsid w:val="005235A2"/>
    <w:rsid w:val="00535E9B"/>
    <w:rsid w:val="00537EB5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5934"/>
    <w:rsid w:val="005C6812"/>
    <w:rsid w:val="005D118B"/>
    <w:rsid w:val="005D2D85"/>
    <w:rsid w:val="005D74EB"/>
    <w:rsid w:val="005E4AA3"/>
    <w:rsid w:val="005E79E5"/>
    <w:rsid w:val="005F06E1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51EF"/>
    <w:rsid w:val="006918B8"/>
    <w:rsid w:val="00693156"/>
    <w:rsid w:val="00696995"/>
    <w:rsid w:val="006A0331"/>
    <w:rsid w:val="006A4275"/>
    <w:rsid w:val="006B09C3"/>
    <w:rsid w:val="006B2C26"/>
    <w:rsid w:val="006C4791"/>
    <w:rsid w:val="006C4B70"/>
    <w:rsid w:val="006C6089"/>
    <w:rsid w:val="006D1427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4349F"/>
    <w:rsid w:val="00745AF9"/>
    <w:rsid w:val="00747489"/>
    <w:rsid w:val="00760251"/>
    <w:rsid w:val="007617E0"/>
    <w:rsid w:val="007673CA"/>
    <w:rsid w:val="0076770F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076D"/>
    <w:rsid w:val="007D1209"/>
    <w:rsid w:val="007F2F53"/>
    <w:rsid w:val="007F5AC5"/>
    <w:rsid w:val="00812E3F"/>
    <w:rsid w:val="008130D5"/>
    <w:rsid w:val="0081735D"/>
    <w:rsid w:val="008217CE"/>
    <w:rsid w:val="00827876"/>
    <w:rsid w:val="00827A7E"/>
    <w:rsid w:val="00831596"/>
    <w:rsid w:val="00842578"/>
    <w:rsid w:val="00847B49"/>
    <w:rsid w:val="00852695"/>
    <w:rsid w:val="008548B7"/>
    <w:rsid w:val="00857549"/>
    <w:rsid w:val="008707CC"/>
    <w:rsid w:val="008736FF"/>
    <w:rsid w:val="00881545"/>
    <w:rsid w:val="00884D47"/>
    <w:rsid w:val="008A5B4D"/>
    <w:rsid w:val="008A7413"/>
    <w:rsid w:val="008B0FA3"/>
    <w:rsid w:val="008B6316"/>
    <w:rsid w:val="008C177A"/>
    <w:rsid w:val="008C24BC"/>
    <w:rsid w:val="008C43F0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58C5"/>
    <w:rsid w:val="00935B17"/>
    <w:rsid w:val="00936AC2"/>
    <w:rsid w:val="00943B46"/>
    <w:rsid w:val="00944154"/>
    <w:rsid w:val="00944BEA"/>
    <w:rsid w:val="0095299E"/>
    <w:rsid w:val="0096232C"/>
    <w:rsid w:val="00962604"/>
    <w:rsid w:val="00964A31"/>
    <w:rsid w:val="00965ACD"/>
    <w:rsid w:val="00967DAD"/>
    <w:rsid w:val="00971C8B"/>
    <w:rsid w:val="00971E24"/>
    <w:rsid w:val="00972B41"/>
    <w:rsid w:val="0098383B"/>
    <w:rsid w:val="00983EBF"/>
    <w:rsid w:val="00984E39"/>
    <w:rsid w:val="0098502B"/>
    <w:rsid w:val="009856F9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B7ADE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5C3B"/>
    <w:rsid w:val="00A02C84"/>
    <w:rsid w:val="00A044E6"/>
    <w:rsid w:val="00A148D6"/>
    <w:rsid w:val="00A370AB"/>
    <w:rsid w:val="00A3753A"/>
    <w:rsid w:val="00A378C2"/>
    <w:rsid w:val="00A43299"/>
    <w:rsid w:val="00A467CA"/>
    <w:rsid w:val="00A57E04"/>
    <w:rsid w:val="00A6049B"/>
    <w:rsid w:val="00A611F2"/>
    <w:rsid w:val="00A62B4C"/>
    <w:rsid w:val="00A64DD4"/>
    <w:rsid w:val="00A7000D"/>
    <w:rsid w:val="00A730B9"/>
    <w:rsid w:val="00A7626A"/>
    <w:rsid w:val="00A809BD"/>
    <w:rsid w:val="00A81CFB"/>
    <w:rsid w:val="00A826DF"/>
    <w:rsid w:val="00A85D6F"/>
    <w:rsid w:val="00AA134E"/>
    <w:rsid w:val="00AA3417"/>
    <w:rsid w:val="00AB52BB"/>
    <w:rsid w:val="00AB5621"/>
    <w:rsid w:val="00AB78A2"/>
    <w:rsid w:val="00AC4A8D"/>
    <w:rsid w:val="00AC5A4C"/>
    <w:rsid w:val="00AD2E09"/>
    <w:rsid w:val="00AD5D81"/>
    <w:rsid w:val="00AE1A85"/>
    <w:rsid w:val="00AE25C2"/>
    <w:rsid w:val="00AE5E48"/>
    <w:rsid w:val="00AF30DB"/>
    <w:rsid w:val="00AF5306"/>
    <w:rsid w:val="00AF78FE"/>
    <w:rsid w:val="00AF7E7E"/>
    <w:rsid w:val="00B02E12"/>
    <w:rsid w:val="00B0459E"/>
    <w:rsid w:val="00B05E1A"/>
    <w:rsid w:val="00B070F4"/>
    <w:rsid w:val="00B10201"/>
    <w:rsid w:val="00B10A71"/>
    <w:rsid w:val="00B17A2B"/>
    <w:rsid w:val="00B17CC6"/>
    <w:rsid w:val="00B260E3"/>
    <w:rsid w:val="00B3053E"/>
    <w:rsid w:val="00B31C09"/>
    <w:rsid w:val="00B32F57"/>
    <w:rsid w:val="00B379DE"/>
    <w:rsid w:val="00B422BD"/>
    <w:rsid w:val="00B44488"/>
    <w:rsid w:val="00B4625E"/>
    <w:rsid w:val="00B505C0"/>
    <w:rsid w:val="00B57759"/>
    <w:rsid w:val="00B62B32"/>
    <w:rsid w:val="00B64570"/>
    <w:rsid w:val="00B67333"/>
    <w:rsid w:val="00B67D39"/>
    <w:rsid w:val="00B67FA9"/>
    <w:rsid w:val="00B74FE1"/>
    <w:rsid w:val="00B76CD7"/>
    <w:rsid w:val="00B77859"/>
    <w:rsid w:val="00B77A4E"/>
    <w:rsid w:val="00B801D6"/>
    <w:rsid w:val="00B83A96"/>
    <w:rsid w:val="00B83F8A"/>
    <w:rsid w:val="00B90451"/>
    <w:rsid w:val="00BA0FF4"/>
    <w:rsid w:val="00BA5673"/>
    <w:rsid w:val="00BB0255"/>
    <w:rsid w:val="00BB180C"/>
    <w:rsid w:val="00BB3958"/>
    <w:rsid w:val="00BC3599"/>
    <w:rsid w:val="00BD1D08"/>
    <w:rsid w:val="00BD65E6"/>
    <w:rsid w:val="00BE0AE4"/>
    <w:rsid w:val="00BE38BB"/>
    <w:rsid w:val="00BE79A9"/>
    <w:rsid w:val="00BF431F"/>
    <w:rsid w:val="00BF4BF7"/>
    <w:rsid w:val="00C003C6"/>
    <w:rsid w:val="00C10B09"/>
    <w:rsid w:val="00C116F3"/>
    <w:rsid w:val="00C12714"/>
    <w:rsid w:val="00C16B92"/>
    <w:rsid w:val="00C20678"/>
    <w:rsid w:val="00C224EE"/>
    <w:rsid w:val="00C23F3E"/>
    <w:rsid w:val="00C26BC0"/>
    <w:rsid w:val="00C272AD"/>
    <w:rsid w:val="00C27B9D"/>
    <w:rsid w:val="00C31919"/>
    <w:rsid w:val="00C37887"/>
    <w:rsid w:val="00C44D64"/>
    <w:rsid w:val="00C45F7E"/>
    <w:rsid w:val="00C5009D"/>
    <w:rsid w:val="00C53A22"/>
    <w:rsid w:val="00C56FB2"/>
    <w:rsid w:val="00C64A07"/>
    <w:rsid w:val="00C6569B"/>
    <w:rsid w:val="00C66B9A"/>
    <w:rsid w:val="00C707D1"/>
    <w:rsid w:val="00C737A1"/>
    <w:rsid w:val="00C77BCF"/>
    <w:rsid w:val="00C874E6"/>
    <w:rsid w:val="00C954B0"/>
    <w:rsid w:val="00CB2D26"/>
    <w:rsid w:val="00CB3A6F"/>
    <w:rsid w:val="00CD2022"/>
    <w:rsid w:val="00CE2F55"/>
    <w:rsid w:val="00CE3EE0"/>
    <w:rsid w:val="00CE5A9E"/>
    <w:rsid w:val="00CF7599"/>
    <w:rsid w:val="00D02548"/>
    <w:rsid w:val="00D03C12"/>
    <w:rsid w:val="00D04DCB"/>
    <w:rsid w:val="00D10930"/>
    <w:rsid w:val="00D1247E"/>
    <w:rsid w:val="00D21BCE"/>
    <w:rsid w:val="00D37747"/>
    <w:rsid w:val="00D516C1"/>
    <w:rsid w:val="00D57F7F"/>
    <w:rsid w:val="00D6344F"/>
    <w:rsid w:val="00D64086"/>
    <w:rsid w:val="00D80E4A"/>
    <w:rsid w:val="00D86857"/>
    <w:rsid w:val="00D9793B"/>
    <w:rsid w:val="00DA64DB"/>
    <w:rsid w:val="00DB1E5E"/>
    <w:rsid w:val="00DB3B99"/>
    <w:rsid w:val="00DB4140"/>
    <w:rsid w:val="00DB5D99"/>
    <w:rsid w:val="00DC52CC"/>
    <w:rsid w:val="00DC76F0"/>
    <w:rsid w:val="00DC7E48"/>
    <w:rsid w:val="00DD06C0"/>
    <w:rsid w:val="00DE1789"/>
    <w:rsid w:val="00DE2A42"/>
    <w:rsid w:val="00DE3208"/>
    <w:rsid w:val="00DE5745"/>
    <w:rsid w:val="00DE6EA2"/>
    <w:rsid w:val="00DF2ED5"/>
    <w:rsid w:val="00E016E0"/>
    <w:rsid w:val="00E12F47"/>
    <w:rsid w:val="00E16545"/>
    <w:rsid w:val="00E174D8"/>
    <w:rsid w:val="00E2123D"/>
    <w:rsid w:val="00E30B4B"/>
    <w:rsid w:val="00E33932"/>
    <w:rsid w:val="00E3466E"/>
    <w:rsid w:val="00E34671"/>
    <w:rsid w:val="00E3700B"/>
    <w:rsid w:val="00E40CEA"/>
    <w:rsid w:val="00E413AB"/>
    <w:rsid w:val="00E41451"/>
    <w:rsid w:val="00E45F98"/>
    <w:rsid w:val="00E56B47"/>
    <w:rsid w:val="00E57635"/>
    <w:rsid w:val="00E66F4B"/>
    <w:rsid w:val="00E706C2"/>
    <w:rsid w:val="00E72CD1"/>
    <w:rsid w:val="00E8041E"/>
    <w:rsid w:val="00E804AF"/>
    <w:rsid w:val="00E86A8F"/>
    <w:rsid w:val="00E92F67"/>
    <w:rsid w:val="00E95B91"/>
    <w:rsid w:val="00EA4F08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52C5"/>
    <w:rsid w:val="00F21DD8"/>
    <w:rsid w:val="00F25128"/>
    <w:rsid w:val="00F32B6D"/>
    <w:rsid w:val="00F32BD1"/>
    <w:rsid w:val="00F377D2"/>
    <w:rsid w:val="00F40848"/>
    <w:rsid w:val="00F4718C"/>
    <w:rsid w:val="00F527EB"/>
    <w:rsid w:val="00F57F56"/>
    <w:rsid w:val="00F651CB"/>
    <w:rsid w:val="00F65859"/>
    <w:rsid w:val="00F664AA"/>
    <w:rsid w:val="00F71902"/>
    <w:rsid w:val="00F724BA"/>
    <w:rsid w:val="00F751D8"/>
    <w:rsid w:val="00F835B4"/>
    <w:rsid w:val="00F90B96"/>
    <w:rsid w:val="00F91816"/>
    <w:rsid w:val="00F931BB"/>
    <w:rsid w:val="00FA09BF"/>
    <w:rsid w:val="00FA0F6A"/>
    <w:rsid w:val="00FA1EB1"/>
    <w:rsid w:val="00FA5FE8"/>
    <w:rsid w:val="00FB0482"/>
    <w:rsid w:val="00FB0646"/>
    <w:rsid w:val="00FB61C7"/>
    <w:rsid w:val="00FC7BB0"/>
    <w:rsid w:val="00FD22AB"/>
    <w:rsid w:val="00FD2808"/>
    <w:rsid w:val="00FD3338"/>
    <w:rsid w:val="00FD4B8D"/>
    <w:rsid w:val="00FD5929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6408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16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0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2 - PROC_PN_Warunki_Z2.docx</dmsv2BaseFileName>
    <dmsv2BaseDisplayName xmlns="http://schemas.microsoft.com/sharepoint/v3">zał nr 2 - PROC_PN_Warunki_Z2</dmsv2BaseDisplayName>
    <dmsv2SWPP2ObjectNumber xmlns="http://schemas.microsoft.com/sharepoint/v3" xsi:nil="true"/>
    <dmsv2SWPP2SumMD5 xmlns="http://schemas.microsoft.com/sharepoint/v3">58771095a312ecfa265c9d46e256d164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699542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23776545</dmsv2BaseClientSystemDocumentID>
    <dmsv2BaseModifiedByID xmlns="http://schemas.microsoft.com/sharepoint/v3">11700100</dmsv2BaseModifiedByID>
    <dmsv2BaseCreatedByID xmlns="http://schemas.microsoft.com/sharepoint/v3">11700100</dmsv2BaseCreatedByID>
    <dmsv2SWPP2ObjectDepartment xmlns="http://schemas.microsoft.com/sharepoint/v3">0000000100070002000000010000</dmsv2SWPP2ObjectDepartment>
    <dmsv2SWPP2ObjectName xmlns="http://schemas.microsoft.com/sharepoint/v3">Wniosek</dmsv2SWPP2ObjectName>
    <_dlc_DocId xmlns="a19cb1c7-c5c7-46d4-85ae-d83685407bba">DPFVW34YURAE-1996658973-6248</_dlc_DocId>
    <_dlc_DocIdUrl xmlns="a19cb1c7-c5c7-46d4-85ae-d83685407bba">
      <Url>https://swpp2.dms.gkpge.pl/sites/40/_layouts/15/DocIdRedir.aspx?ID=DPFVW34YURAE-1996658973-6248</Url>
      <Description>DPFVW34YURAE-1996658973-6248</Description>
    </_dlc_DocIdUrl>
  </documentManagement>
</p:properties>
</file>

<file path=customXml/itemProps1.xml><?xml version="1.0" encoding="utf-8"?>
<ds:datastoreItem xmlns:ds="http://schemas.openxmlformats.org/officeDocument/2006/customXml" ds:itemID="{4DB03850-0902-4CFF-95BF-AECFF80ABAA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E7A5102-870E-409F-80DE-40E99EF617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3620EC-6357-40B2-883D-BE055BF5C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159</TotalTime>
  <Pages>7</Pages>
  <Words>3721</Words>
  <Characters>22332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26</cp:revision>
  <cp:lastPrinted>2024-07-15T11:21:00Z</cp:lastPrinted>
  <dcterms:created xsi:type="dcterms:W3CDTF">2025-12-03T09:59:00Z</dcterms:created>
  <dcterms:modified xsi:type="dcterms:W3CDTF">2026-01-30T09:28:00Z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384a0f72-fe0f-4b4b-b00d-2ad9e9f30da2</vt:lpwstr>
  </property>
</Properties>
</file>